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13B" w:rsidRPr="00F711AA" w:rsidRDefault="0079113B" w:rsidP="0079113B">
      <w:pPr>
        <w:pStyle w:val="1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60042947"/>
      <w:r w:rsidRPr="00F711AA">
        <w:rPr>
          <w:rFonts w:ascii="Times New Roman" w:hAnsi="Times New Roman" w:cs="Times New Roman"/>
          <w:color w:val="auto"/>
          <w:sz w:val="28"/>
          <w:szCs w:val="28"/>
        </w:rPr>
        <w:t>Краеведческие информационные продукты в цифровой среде</w:t>
      </w:r>
      <w:r w:rsidRPr="00F711AA">
        <w:rPr>
          <w:rStyle w:val="a6"/>
          <w:rFonts w:ascii="Times New Roman" w:hAnsi="Times New Roman" w:cs="Times New Roman"/>
          <w:color w:val="auto"/>
          <w:sz w:val="28"/>
          <w:szCs w:val="28"/>
        </w:rPr>
        <w:footnoteReference w:id="1"/>
      </w:r>
      <w:bookmarkEnd w:id="0"/>
    </w:p>
    <w:p w:rsidR="0079113B" w:rsidRDefault="0079113B" w:rsidP="007911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Согласно Руководству по краеведческой деятельност</w:t>
      </w:r>
      <w:r>
        <w:rPr>
          <w:rFonts w:ascii="Times New Roman" w:hAnsi="Times New Roman" w:cs="Times New Roman"/>
          <w:sz w:val="28"/>
          <w:szCs w:val="28"/>
        </w:rPr>
        <w:t>и общедоступных (публичных) биб</w:t>
      </w:r>
      <w:r w:rsidRPr="009E64A9">
        <w:rPr>
          <w:rFonts w:ascii="Times New Roman" w:hAnsi="Times New Roman" w:cs="Times New Roman"/>
          <w:sz w:val="28"/>
          <w:szCs w:val="28"/>
        </w:rPr>
        <w:t>лиотек РФ от 17 мая 2018 года</w:t>
      </w:r>
      <w:r>
        <w:rPr>
          <w:rFonts w:ascii="Times New Roman" w:hAnsi="Times New Roman" w:cs="Times New Roman"/>
          <w:sz w:val="28"/>
          <w:szCs w:val="28"/>
        </w:rPr>
        <w:t xml:space="preserve"> краеведческий информационный продукт определяется как «</w:t>
      </w:r>
      <w:r w:rsidRPr="009E64A9">
        <w:rPr>
          <w:rFonts w:ascii="Times New Roman" w:hAnsi="Times New Roman" w:cs="Times New Roman"/>
          <w:sz w:val="28"/>
          <w:szCs w:val="28"/>
        </w:rPr>
        <w:t>информационный продукт, созданный в результате переработки сведений, содержащихся в краеведческих ресурсах, в связи с конкретным целевым</w:t>
      </w:r>
      <w:r>
        <w:rPr>
          <w:rFonts w:ascii="Times New Roman" w:hAnsi="Times New Roman" w:cs="Times New Roman"/>
          <w:sz w:val="28"/>
          <w:szCs w:val="28"/>
        </w:rPr>
        <w:t xml:space="preserve"> и пользовательским назначением».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В эпоху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нтернета библиотеки могут и должны предложить своим читателям (пользователям) краеведческие информационные продукты онлайн. Ведение рубрик в социальных сетях и блогов, создание аудиогидов, тестов, карт, отдельных тематических сайтов и даже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инстаграм-квестов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– все это может стать вашим информационным продуктом, пропагандирующим локальные исторические знания в </w:t>
      </w:r>
      <w:r>
        <w:rPr>
          <w:rFonts w:ascii="Times New Roman" w:hAnsi="Times New Roman" w:cs="Times New Roman"/>
          <w:sz w:val="28"/>
          <w:szCs w:val="28"/>
        </w:rPr>
        <w:t>Сети</w:t>
      </w:r>
      <w:r w:rsidRPr="009E64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Помимо раздела сайта библиотеки, посвященного краеведению, который особо актуален для центральных библиотек, есть еще и другие, малые формы распространения информации. Ведь не стоит хранить все яйца в одной корзине и складывать все свои богатства только на сайт. Краеведческую информацию смело можно дублировать по всевозможным каналам и социальным сетям. 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Вариант с созданием отдельной группы для краеведческой информации возможен, но более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трудозатратен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. Удобнее вести рубрику в общей группе библиотеки. </w:t>
      </w:r>
      <w:r>
        <w:rPr>
          <w:rFonts w:ascii="Times New Roman" w:hAnsi="Times New Roman" w:cs="Times New Roman"/>
          <w:sz w:val="28"/>
          <w:szCs w:val="28"/>
        </w:rPr>
        <w:t xml:space="preserve">Краеведческий контент может быть основой новостных постов в ваших группах. </w:t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Самое простое – пост с</w:t>
      </w:r>
      <w:r>
        <w:rPr>
          <w:rFonts w:ascii="Times New Roman" w:hAnsi="Times New Roman" w:cs="Times New Roman"/>
          <w:sz w:val="28"/>
          <w:szCs w:val="28"/>
        </w:rPr>
        <w:t xml:space="preserve"> рассказом о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событи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9E64A9">
        <w:rPr>
          <w:rFonts w:ascii="Times New Roman" w:hAnsi="Times New Roman" w:cs="Times New Roman"/>
          <w:sz w:val="28"/>
          <w:szCs w:val="28"/>
        </w:rPr>
        <w:t xml:space="preserve"> посвященный определенной дате из</w:t>
      </w:r>
      <w:r>
        <w:rPr>
          <w:rFonts w:ascii="Times New Roman" w:hAnsi="Times New Roman" w:cs="Times New Roman"/>
          <w:sz w:val="28"/>
          <w:szCs w:val="28"/>
        </w:rPr>
        <w:t xml:space="preserve"> календаря знаменательных дат</w:t>
      </w:r>
      <w:r w:rsidRPr="009E64A9">
        <w:rPr>
          <w:rFonts w:ascii="Times New Roman" w:hAnsi="Times New Roman" w:cs="Times New Roman"/>
          <w:sz w:val="28"/>
          <w:szCs w:val="28"/>
        </w:rPr>
        <w:t xml:space="preserve"> или летописи поселения. Копируем текст из календаря, добавляем туда фотографию из открытых источников или из фондов библиотеки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Pr="009E64A9">
        <w:rPr>
          <w:rFonts w:ascii="Times New Roman" w:hAnsi="Times New Roman" w:cs="Times New Roman"/>
          <w:sz w:val="28"/>
          <w:szCs w:val="28"/>
        </w:rPr>
        <w:t xml:space="preserve">и новость для социальной сети готова. Темы постов зависят от вашей фантазии и краеведческого фонда. Не </w:t>
      </w:r>
      <w:r>
        <w:rPr>
          <w:rFonts w:ascii="Times New Roman" w:hAnsi="Times New Roman" w:cs="Times New Roman"/>
          <w:sz w:val="28"/>
          <w:szCs w:val="28"/>
        </w:rPr>
        <w:t>забываем оставлять ссылки на ис</w:t>
      </w:r>
      <w:r w:rsidRPr="009E64A9">
        <w:rPr>
          <w:rFonts w:ascii="Times New Roman" w:hAnsi="Times New Roman" w:cs="Times New Roman"/>
          <w:sz w:val="28"/>
          <w:szCs w:val="28"/>
        </w:rPr>
        <w:t xml:space="preserve">точники! То, чем библиотеки могут похвастаться. Преимущество перед остальными группами в сетях – достоверные источники! Оставляйте ссылки на авторов, на газеты и полнотекстовые материалы. Но не переусердствуйте в </w:t>
      </w:r>
      <w:r>
        <w:rPr>
          <w:rFonts w:ascii="Times New Roman" w:hAnsi="Times New Roman" w:cs="Times New Roman"/>
          <w:sz w:val="28"/>
          <w:szCs w:val="28"/>
        </w:rPr>
        <w:t>этом, чтобы ссылок не было боль</w:t>
      </w:r>
      <w:r w:rsidRPr="009E64A9">
        <w:rPr>
          <w:rFonts w:ascii="Times New Roman" w:hAnsi="Times New Roman" w:cs="Times New Roman"/>
          <w:sz w:val="28"/>
          <w:szCs w:val="28"/>
        </w:rPr>
        <w:t xml:space="preserve">ше, чем текста новости. Такие посты </w:t>
      </w:r>
      <w:r>
        <w:rPr>
          <w:rFonts w:ascii="Times New Roman" w:hAnsi="Times New Roman" w:cs="Times New Roman"/>
          <w:sz w:val="28"/>
          <w:szCs w:val="28"/>
        </w:rPr>
        <w:t>лучше публиковать не чаще одного раза в неде</w:t>
      </w:r>
      <w:r w:rsidRPr="009E64A9">
        <w:rPr>
          <w:rFonts w:ascii="Times New Roman" w:hAnsi="Times New Roman" w:cs="Times New Roman"/>
          <w:sz w:val="28"/>
          <w:szCs w:val="28"/>
        </w:rPr>
        <w:t xml:space="preserve">лю. Чтобы привлечь большую аудиторию к посту, нужно придумать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интерактив</w:t>
      </w:r>
      <w:proofErr w:type="spellEnd"/>
      <w:r>
        <w:rPr>
          <w:rFonts w:ascii="Times New Roman" w:hAnsi="Times New Roman" w:cs="Times New Roman"/>
          <w:sz w:val="28"/>
          <w:szCs w:val="28"/>
        </w:rPr>
        <w:t>. Напри</w:t>
      </w:r>
      <w:r w:rsidRPr="009E64A9">
        <w:rPr>
          <w:rFonts w:ascii="Times New Roman" w:hAnsi="Times New Roman" w:cs="Times New Roman"/>
          <w:sz w:val="28"/>
          <w:szCs w:val="28"/>
        </w:rPr>
        <w:t xml:space="preserve">мер, для фотографий – это определение места и года съемки. 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Вопрос для подписчиков группы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</w:t>
      </w:r>
      <w:r w:rsidRPr="009E64A9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E64A9">
        <w:rPr>
          <w:rFonts w:ascii="Times New Roman" w:hAnsi="Times New Roman" w:cs="Times New Roman"/>
          <w:sz w:val="28"/>
          <w:szCs w:val="28"/>
        </w:rPr>
        <w:t>: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F7BD56" wp14:editId="28276901">
            <wp:extent cx="3736975" cy="3743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2D221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F42043" wp14:editId="52865619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4543200" cy="3553200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3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4A9">
        <w:rPr>
          <w:rFonts w:ascii="Times New Roman" w:hAnsi="Times New Roman" w:cs="Times New Roman"/>
          <w:sz w:val="28"/>
          <w:szCs w:val="28"/>
        </w:rPr>
        <w:t xml:space="preserve">В комментариях читатели </w:t>
      </w:r>
      <w:r>
        <w:rPr>
          <w:rFonts w:ascii="Times New Roman" w:hAnsi="Times New Roman" w:cs="Times New Roman"/>
          <w:sz w:val="28"/>
          <w:szCs w:val="28"/>
        </w:rPr>
        <w:t xml:space="preserve">дают </w:t>
      </w:r>
      <w:r w:rsidRPr="009E64A9">
        <w:rPr>
          <w:rFonts w:ascii="Times New Roman" w:hAnsi="Times New Roman" w:cs="Times New Roman"/>
          <w:sz w:val="28"/>
          <w:szCs w:val="28"/>
        </w:rPr>
        <w:t>ответ на ваш вопрос. Даже если правильный ответ получен в первом же комментарии, не останавливайте опрос, дайте высказаться другим, возможно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64A9">
        <w:rPr>
          <w:rFonts w:ascii="Times New Roman" w:hAnsi="Times New Roman" w:cs="Times New Roman"/>
          <w:sz w:val="28"/>
          <w:szCs w:val="28"/>
        </w:rPr>
        <w:t xml:space="preserve"> начнется диалог и полемика. Через </w:t>
      </w:r>
      <w:r>
        <w:rPr>
          <w:rFonts w:ascii="Times New Roman" w:hAnsi="Times New Roman" w:cs="Times New Roman"/>
          <w:sz w:val="28"/>
          <w:szCs w:val="28"/>
        </w:rPr>
        <w:t>несколько часов дайте верный от</w:t>
      </w:r>
      <w:r w:rsidRPr="009E64A9">
        <w:rPr>
          <w:rFonts w:ascii="Times New Roman" w:hAnsi="Times New Roman" w:cs="Times New Roman"/>
          <w:sz w:val="28"/>
          <w:szCs w:val="28"/>
        </w:rPr>
        <w:t xml:space="preserve">вет в комментариях или в отдельном посте в группе. Отдельный пост может быть целой статьей с подборкой фотографий и текстом. </w:t>
      </w:r>
      <w:r w:rsidRPr="002D221B">
        <w:rPr>
          <w:rFonts w:ascii="Times New Roman" w:hAnsi="Times New Roman" w:cs="Times New Roman"/>
          <w:sz w:val="28"/>
          <w:szCs w:val="28"/>
        </w:rPr>
        <w:t>Ссылка в ответе ведет на статью: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13B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A1D9EC" wp14:editId="0A31E83D">
            <wp:extent cx="4651375" cy="34264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Для удобства поиска название рубрики вводите в виде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64A9">
        <w:rPr>
          <w:rFonts w:ascii="Times New Roman" w:hAnsi="Times New Roman" w:cs="Times New Roman"/>
          <w:sz w:val="28"/>
          <w:szCs w:val="28"/>
        </w:rPr>
        <w:t>шт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64A9">
        <w:rPr>
          <w:rFonts w:ascii="Times New Roman" w:hAnsi="Times New Roman" w:cs="Times New Roman"/>
          <w:sz w:val="28"/>
          <w:szCs w:val="28"/>
        </w:rPr>
        <w:t>га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Молчановки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>, например #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хроникиприангарья@molchanovka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Можно задать такой вопрос, если есть несколько изображений: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713CC" wp14:editId="1FAF5653">
            <wp:extent cx="3743325" cy="377380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Ответ в статье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F6022" wp14:editId="2B67B1C0">
            <wp:extent cx="4188460" cy="367030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ab/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Самое подходящее место для написания статей – социальная сеть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</w:t>
      </w:r>
      <w:r w:rsidRPr="009E64A9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E64A9">
        <w:rPr>
          <w:rFonts w:ascii="Times New Roman" w:hAnsi="Times New Roman" w:cs="Times New Roman"/>
          <w:sz w:val="28"/>
          <w:szCs w:val="28"/>
        </w:rPr>
        <w:t xml:space="preserve">. Удобный и понятный интерфейс, множество инструментов для оформления и возможность добавлять различные материалы (фото, видео, гиперссылки). В дальнейшем их можно публиковать и в других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без ограничений (поделившись ссылкой). Большие по объему статьи называются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9E64A9">
        <w:rPr>
          <w:rFonts w:ascii="Times New Roman" w:hAnsi="Times New Roman" w:cs="Times New Roman"/>
          <w:sz w:val="28"/>
          <w:szCs w:val="28"/>
        </w:rPr>
        <w:t>онгридами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Pr="0079113B">
        <w:rPr>
          <w:rFonts w:ascii="Times New Roman" w:hAnsi="Times New Roman" w:cs="Times New Roman"/>
          <w:sz w:val="28"/>
          <w:szCs w:val="28"/>
        </w:rPr>
        <w:t xml:space="preserve"> – (</w:t>
      </w:r>
      <w:r w:rsidRPr="009E64A9">
        <w:rPr>
          <w:rFonts w:ascii="Times New Roman" w:hAnsi="Times New Roman" w:cs="Times New Roman"/>
          <w:sz w:val="28"/>
          <w:szCs w:val="28"/>
        </w:rPr>
        <w:t>англ</w:t>
      </w:r>
      <w:r w:rsidRPr="007911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71F4">
        <w:rPr>
          <w:rFonts w:ascii="Times New Roman" w:hAnsi="Times New Roman" w:cs="Times New Roman"/>
          <w:sz w:val="28"/>
          <w:szCs w:val="28"/>
          <w:lang w:val="en-US"/>
        </w:rPr>
        <w:t>longread</w:t>
      </w:r>
      <w:proofErr w:type="spellEnd"/>
      <w:r w:rsidRPr="0079113B">
        <w:rPr>
          <w:rFonts w:ascii="Times New Roman" w:hAnsi="Times New Roman" w:cs="Times New Roman"/>
          <w:sz w:val="28"/>
          <w:szCs w:val="28"/>
        </w:rPr>
        <w:t xml:space="preserve">; </w:t>
      </w:r>
      <w:r w:rsidRPr="003671F4">
        <w:rPr>
          <w:rFonts w:ascii="Times New Roman" w:hAnsi="Times New Roman" w:cs="Times New Roman"/>
          <w:sz w:val="28"/>
          <w:szCs w:val="28"/>
          <w:lang w:val="en-US"/>
        </w:rPr>
        <w:t>long</w:t>
      </w:r>
      <w:r w:rsidRPr="0079113B">
        <w:rPr>
          <w:rFonts w:ascii="Times New Roman" w:hAnsi="Times New Roman" w:cs="Times New Roman"/>
          <w:sz w:val="28"/>
          <w:szCs w:val="28"/>
        </w:rPr>
        <w:t xml:space="preserve"> </w:t>
      </w:r>
      <w:r w:rsidRPr="003671F4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79113B">
        <w:rPr>
          <w:rFonts w:ascii="Times New Roman" w:hAnsi="Times New Roman" w:cs="Times New Roman"/>
          <w:sz w:val="28"/>
          <w:szCs w:val="28"/>
        </w:rPr>
        <w:t xml:space="preserve"> – </w:t>
      </w:r>
      <w:r w:rsidRPr="009E64A9">
        <w:rPr>
          <w:rFonts w:ascii="Times New Roman" w:hAnsi="Times New Roman" w:cs="Times New Roman"/>
          <w:sz w:val="28"/>
          <w:szCs w:val="28"/>
        </w:rPr>
        <w:t>букв</w:t>
      </w:r>
      <w:r w:rsidRPr="0079113B">
        <w:rPr>
          <w:rFonts w:ascii="Times New Roman" w:hAnsi="Times New Roman" w:cs="Times New Roman"/>
          <w:sz w:val="28"/>
          <w:szCs w:val="28"/>
        </w:rPr>
        <w:t xml:space="preserve">. </w:t>
      </w:r>
      <w:r w:rsidRPr="009E64A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9E64A9">
        <w:rPr>
          <w:rFonts w:ascii="Times New Roman" w:hAnsi="Times New Roman" w:cs="Times New Roman"/>
          <w:sz w:val="28"/>
          <w:szCs w:val="28"/>
        </w:rPr>
        <w:t>долгое</w:t>
      </w:r>
      <w:proofErr w:type="gramEnd"/>
      <w:r w:rsidRPr="009E64A9">
        <w:rPr>
          <w:rFonts w:ascii="Times New Roman" w:hAnsi="Times New Roman" w:cs="Times New Roman"/>
          <w:sz w:val="28"/>
          <w:szCs w:val="28"/>
        </w:rPr>
        <w:t xml:space="preserve"> чтение»)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формат подачи журналистских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4A9">
        <w:rPr>
          <w:rFonts w:ascii="Times New Roman" w:hAnsi="Times New Roman" w:cs="Times New Roman"/>
          <w:sz w:val="28"/>
          <w:szCs w:val="28"/>
        </w:rPr>
        <w:t xml:space="preserve">материалов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нтернете (англ.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Long-form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journalism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). Его спецификой является большое количество текста, разбитого на части с помощью различных мультимедийных элементов: фотографий, видео,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и прочих. Формат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лонгрида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предполагает чтение материала с различных электронных носителей. Он также позволяет чи</w:t>
      </w:r>
      <w:r>
        <w:rPr>
          <w:rFonts w:ascii="Times New Roman" w:hAnsi="Times New Roman" w:cs="Times New Roman"/>
          <w:sz w:val="28"/>
          <w:szCs w:val="28"/>
        </w:rPr>
        <w:t>тате</w:t>
      </w:r>
      <w:r w:rsidRPr="009E64A9">
        <w:rPr>
          <w:rFonts w:ascii="Times New Roman" w:hAnsi="Times New Roman" w:cs="Times New Roman"/>
          <w:sz w:val="28"/>
          <w:szCs w:val="28"/>
        </w:rPr>
        <w:t xml:space="preserve">лю преодолеть «информационный шум» и полностью погрузиться в тему. </w:t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по своему строению напоминает конструктор. Текст в этом жанре собирается из фрагментов историй, репортажей, а потом дополняется какой-то недостающей информацией. Но собирается этот конструктор так, чтобы читатель смог к </w:t>
      </w:r>
      <w:r>
        <w:rPr>
          <w:rFonts w:ascii="Times New Roman" w:hAnsi="Times New Roman" w:cs="Times New Roman"/>
          <w:sz w:val="28"/>
          <w:szCs w:val="28"/>
        </w:rPr>
        <w:t>концу статьи получить исчерпыва</w:t>
      </w:r>
      <w:r w:rsidRPr="009E64A9">
        <w:rPr>
          <w:rFonts w:ascii="Times New Roman" w:hAnsi="Times New Roman" w:cs="Times New Roman"/>
          <w:sz w:val="28"/>
          <w:szCs w:val="28"/>
        </w:rPr>
        <w:t xml:space="preserve">ющие сведения по теме. Обычно статья составляется </w:t>
      </w:r>
      <w:r>
        <w:rPr>
          <w:rFonts w:ascii="Times New Roman" w:hAnsi="Times New Roman" w:cs="Times New Roman"/>
          <w:sz w:val="28"/>
          <w:szCs w:val="28"/>
        </w:rPr>
        <w:t>в хронологической последователь</w:t>
      </w:r>
      <w:r w:rsidRPr="009E64A9">
        <w:rPr>
          <w:rFonts w:ascii="Times New Roman" w:hAnsi="Times New Roman" w:cs="Times New Roman"/>
          <w:sz w:val="28"/>
          <w:szCs w:val="28"/>
        </w:rPr>
        <w:t xml:space="preserve">ности. Но бывают проекты, где читатель сам решает, с какой части ему читать, в какую сторону двигаться. Отличным ресурсом для создания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лонгридов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могут стать оцифрованные газеты в электронной краеведческой библиоте</w:t>
      </w:r>
      <w:r>
        <w:rPr>
          <w:rFonts w:ascii="Times New Roman" w:hAnsi="Times New Roman" w:cs="Times New Roman"/>
          <w:sz w:val="28"/>
          <w:szCs w:val="28"/>
        </w:rPr>
        <w:t xml:space="preserve">ке «Хроники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Приангарья</w:t>
      </w:r>
      <w:proofErr w:type="spellEnd"/>
      <w:r>
        <w:rPr>
          <w:rFonts w:ascii="Times New Roman" w:hAnsi="Times New Roman" w:cs="Times New Roman"/>
          <w:sz w:val="28"/>
          <w:szCs w:val="28"/>
        </w:rPr>
        <w:t>». Возмож</w:t>
      </w:r>
      <w:r w:rsidRPr="009E64A9">
        <w:rPr>
          <w:rFonts w:ascii="Times New Roman" w:hAnsi="Times New Roman" w:cs="Times New Roman"/>
          <w:sz w:val="28"/>
          <w:szCs w:val="28"/>
        </w:rPr>
        <w:t>ность поиска информации в определенных но</w:t>
      </w:r>
      <w:r>
        <w:rPr>
          <w:rFonts w:ascii="Times New Roman" w:hAnsi="Times New Roman" w:cs="Times New Roman"/>
          <w:sz w:val="28"/>
          <w:szCs w:val="28"/>
        </w:rPr>
        <w:t>мерах и по распознанному тексту</w:t>
      </w:r>
      <w:r w:rsidRPr="009E64A9">
        <w:rPr>
          <w:rFonts w:ascii="Times New Roman" w:hAnsi="Times New Roman" w:cs="Times New Roman"/>
          <w:sz w:val="28"/>
          <w:szCs w:val="28"/>
        </w:rPr>
        <w:t xml:space="preserve"> намного упрощает процесс подготовки статьи. 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1ACB79" wp14:editId="52FCA7B0">
            <wp:extent cx="3157855" cy="377380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Следующий шаг в работе с материалами – свой краеведческий блог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нтернете. Используя ранее написанные статьи, постоянно дополняя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9E64A9">
        <w:rPr>
          <w:rFonts w:ascii="Times New Roman" w:hAnsi="Times New Roman" w:cs="Times New Roman"/>
          <w:sz w:val="28"/>
          <w:szCs w:val="28"/>
        </w:rPr>
        <w:t>новой найденной информацией, библиотекар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E64A9">
        <w:rPr>
          <w:rFonts w:ascii="Times New Roman" w:hAnsi="Times New Roman" w:cs="Times New Roman"/>
          <w:sz w:val="28"/>
          <w:szCs w:val="28"/>
        </w:rPr>
        <w:t>-краевед</w:t>
      </w:r>
      <w:r>
        <w:rPr>
          <w:rFonts w:ascii="Times New Roman" w:hAnsi="Times New Roman" w:cs="Times New Roman"/>
          <w:sz w:val="28"/>
          <w:szCs w:val="28"/>
        </w:rPr>
        <w:t xml:space="preserve"> получает</w:t>
      </w:r>
      <w:r w:rsidRPr="009E64A9">
        <w:rPr>
          <w:rFonts w:ascii="Times New Roman" w:hAnsi="Times New Roman" w:cs="Times New Roman"/>
          <w:sz w:val="28"/>
          <w:szCs w:val="28"/>
        </w:rPr>
        <w:t xml:space="preserve"> возможность выйти на новую платформу, к примеру</w:t>
      </w:r>
      <w:r>
        <w:rPr>
          <w:rFonts w:ascii="Times New Roman" w:hAnsi="Times New Roman" w:cs="Times New Roman"/>
          <w:sz w:val="28"/>
          <w:szCs w:val="28"/>
        </w:rPr>
        <w:t>, на</w:t>
      </w:r>
      <w:r w:rsidRPr="009E64A9">
        <w:rPr>
          <w:rFonts w:ascii="Times New Roman" w:hAnsi="Times New Roman" w:cs="Times New Roman"/>
          <w:sz w:val="28"/>
          <w:szCs w:val="28"/>
        </w:rPr>
        <w:t xml:space="preserve"> местный новостной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медиапортал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. Это будет взаимовыгодное сотрудничество с привлечением новых читателей и раскрытием фондов. </w:t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Опыт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Молчановки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подтверждает нашу мысль</w:t>
      </w:r>
      <w:r w:rsidRPr="009E64A9">
        <w:rPr>
          <w:rFonts w:ascii="Times New Roman" w:hAnsi="Times New Roman" w:cs="Times New Roman"/>
          <w:sz w:val="28"/>
          <w:szCs w:val="28"/>
        </w:rPr>
        <w:t xml:space="preserve">. Краеведческий блог на самом популярном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медиасайте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Иркутска irk.ru (https://www.irk.ru/news/blogs/irk-1522826645.94/) ведетс</w:t>
      </w:r>
      <w:r>
        <w:rPr>
          <w:rFonts w:ascii="Times New Roman" w:hAnsi="Times New Roman" w:cs="Times New Roman"/>
          <w:sz w:val="28"/>
          <w:szCs w:val="28"/>
        </w:rPr>
        <w:t>я И. С. Поповым с апреля 2018 го</w:t>
      </w:r>
      <w:r w:rsidRPr="009E64A9">
        <w:rPr>
          <w:rFonts w:ascii="Times New Roman" w:hAnsi="Times New Roman" w:cs="Times New Roman"/>
          <w:sz w:val="28"/>
          <w:szCs w:val="28"/>
        </w:rPr>
        <w:t xml:space="preserve">да. Основной целью блога является продвижение ЭКБ «Хроники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Приангарья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>», на основе ее материалов пишутся статьи, публикуются фотограф</w:t>
      </w:r>
      <w:r>
        <w:rPr>
          <w:rFonts w:ascii="Times New Roman" w:hAnsi="Times New Roman" w:cs="Times New Roman"/>
          <w:sz w:val="28"/>
          <w:szCs w:val="28"/>
        </w:rPr>
        <w:t>ии и скриншоты из газет. В блоге используются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оцифрованн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периодическ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печать Иркутской области, отсканированные книги местных авторов, изображения из коллекции электронной библиотеки</w:t>
      </w:r>
      <w:r>
        <w:rPr>
          <w:rFonts w:ascii="Times New Roman" w:hAnsi="Times New Roman" w:cs="Times New Roman"/>
          <w:sz w:val="28"/>
          <w:szCs w:val="28"/>
        </w:rPr>
        <w:t>. Этот материал дополняется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ссылк</w:t>
      </w:r>
      <w:r>
        <w:rPr>
          <w:rFonts w:ascii="Times New Roman" w:hAnsi="Times New Roman" w:cs="Times New Roman"/>
          <w:sz w:val="28"/>
          <w:szCs w:val="28"/>
        </w:rPr>
        <w:t>ами на источники. Тем самым обеспечивается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процесс популяризации краеведческих материалов. Каждая статья в блоге в среднем имеет около 3000 просмотров (рекорд 8192). Так как портал в первую очередь новостной, то и темы для статей выбираются согласно актуальным событиям в жизни города или исходя из календаря знаменательных дат. Посты в блоге публикуются не только на сайте irk.ru, но и копируются в раздел «Краеведение» и в социальны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Молчановки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>.</w:t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D904E0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E64A9">
        <w:rPr>
          <w:rFonts w:ascii="Times New Roman" w:hAnsi="Times New Roman" w:cs="Times New Roman"/>
          <w:sz w:val="28"/>
          <w:szCs w:val="28"/>
        </w:rPr>
        <w:t>Отговорки в стиле «я же библиотекарь, а не писатель, поэт, краевед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E64A9">
        <w:rPr>
          <w:rFonts w:ascii="Times New Roman" w:hAnsi="Times New Roman" w:cs="Times New Roman"/>
          <w:sz w:val="28"/>
          <w:szCs w:val="28"/>
        </w:rPr>
        <w:t xml:space="preserve"> и т.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4A9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64A9">
        <w:rPr>
          <w:rFonts w:ascii="Times New Roman" w:hAnsi="Times New Roman" w:cs="Times New Roman"/>
          <w:sz w:val="28"/>
          <w:szCs w:val="28"/>
        </w:rPr>
        <w:t xml:space="preserve"> и т.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E64A9">
        <w:rPr>
          <w:rFonts w:ascii="Times New Roman" w:hAnsi="Times New Roman" w:cs="Times New Roman"/>
          <w:sz w:val="28"/>
          <w:szCs w:val="28"/>
        </w:rPr>
        <w:t>п. не принимаются</w:t>
      </w:r>
      <w:r w:rsidRPr="00D904E0">
        <w:rPr>
          <w:rFonts w:ascii="Times New Roman" w:hAnsi="Times New Roman" w:cs="Times New Roman"/>
          <w:sz w:val="28"/>
          <w:szCs w:val="28"/>
        </w:rPr>
        <w:t xml:space="preserve">! Современные тексты в Интернете не требуют </w:t>
      </w:r>
      <w:r w:rsidRPr="00D904E0">
        <w:rPr>
          <w:rFonts w:ascii="Times New Roman" w:hAnsi="Times New Roman" w:cs="Times New Roman"/>
          <w:sz w:val="28"/>
          <w:szCs w:val="28"/>
        </w:rPr>
        <w:lastRenderedPageBreak/>
        <w:t xml:space="preserve">писательского мастерства, главное – найти нужную информацию и донести ее до пользователя. В подтверждение этому приведем цитату из интервью Евгения </w:t>
      </w:r>
      <w:proofErr w:type="spellStart"/>
      <w:r w:rsidRPr="00D904E0">
        <w:rPr>
          <w:rFonts w:ascii="Times New Roman" w:hAnsi="Times New Roman" w:cs="Times New Roman"/>
          <w:sz w:val="28"/>
          <w:szCs w:val="28"/>
        </w:rPr>
        <w:t>Водолазкина</w:t>
      </w:r>
      <w:proofErr w:type="spellEnd"/>
      <w:r w:rsidRPr="00D904E0">
        <w:rPr>
          <w:rFonts w:ascii="Times New Roman" w:hAnsi="Times New Roman" w:cs="Times New Roman"/>
          <w:sz w:val="28"/>
          <w:szCs w:val="28"/>
        </w:rPr>
        <w:t xml:space="preserve"> газете «Ведомости» за 28 марта 2018 года: «По отдельным структурным признакам</w:t>
      </w:r>
      <w:r w:rsidRPr="009E64A9">
        <w:rPr>
          <w:rFonts w:ascii="Times New Roman" w:hAnsi="Times New Roman" w:cs="Times New Roman"/>
          <w:sz w:val="28"/>
          <w:szCs w:val="28"/>
        </w:rPr>
        <w:t xml:space="preserve"> поэтика многих нынешних текстов гораздо ближе к Средневековью, чем к Новому времени. Конец ХХ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начало ХХI века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это постмодернизм. Для него характерны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центонные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тексты, </w:t>
      </w:r>
      <w:r>
        <w:rPr>
          <w:rFonts w:ascii="Times New Roman" w:hAnsi="Times New Roman" w:cs="Times New Roman"/>
          <w:sz w:val="28"/>
          <w:szCs w:val="28"/>
        </w:rPr>
        <w:t>то есть состоящие из цитат, ино</w:t>
      </w:r>
      <w:r w:rsidRPr="009E64A9">
        <w:rPr>
          <w:rFonts w:ascii="Times New Roman" w:hAnsi="Times New Roman" w:cs="Times New Roman"/>
          <w:sz w:val="28"/>
          <w:szCs w:val="28"/>
        </w:rPr>
        <w:t xml:space="preserve">гда просто фрагментов чужих произведений. Это же основная черта текстов Средневековья. Средневековье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 w:rsidRPr="009E64A9">
        <w:rPr>
          <w:rFonts w:ascii="Times New Roman" w:hAnsi="Times New Roman" w:cs="Times New Roman"/>
          <w:sz w:val="28"/>
          <w:szCs w:val="28"/>
        </w:rPr>
        <w:t>не сочинительство</w:t>
      </w:r>
      <w:proofErr w:type="gramEnd"/>
      <w:r w:rsidRPr="009E64A9">
        <w:rPr>
          <w:rFonts w:ascii="Times New Roman" w:hAnsi="Times New Roman" w:cs="Times New Roman"/>
          <w:sz w:val="28"/>
          <w:szCs w:val="28"/>
        </w:rPr>
        <w:t xml:space="preserve">, средневековый человек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не сочинитель, а компилятор; даже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>сочинять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 xml:space="preserve"> значило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>составлять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 xml:space="preserve">. Это литература ножниц и клея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ее составляют из фрагментов более ранних текстов. Еще один признак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E64A9">
        <w:rPr>
          <w:rFonts w:ascii="Times New Roman" w:hAnsi="Times New Roman" w:cs="Times New Roman"/>
          <w:sz w:val="28"/>
          <w:szCs w:val="28"/>
        </w:rPr>
        <w:t xml:space="preserve">безграничность и </w:t>
      </w:r>
      <w:r w:rsidRPr="00A05C51">
        <w:rPr>
          <w:rFonts w:ascii="Times New Roman" w:hAnsi="Times New Roman" w:cs="Times New Roman"/>
          <w:sz w:val="28"/>
          <w:szCs w:val="28"/>
        </w:rPr>
        <w:t>аморфность текста. В Средневековье почти любое произведение, кроме Священного Писания, переписывалось не буквально, в него всегда что-то добавляли или, наоборот, что-то из него убирали. Житие одного человека, если о нем было мало известно, дополнялось по житию другого. То же происходит и в нов</w:t>
      </w:r>
      <w:r w:rsidRPr="009E64A9">
        <w:rPr>
          <w:rFonts w:ascii="Times New Roman" w:hAnsi="Times New Roman" w:cs="Times New Roman"/>
          <w:sz w:val="28"/>
          <w:szCs w:val="28"/>
        </w:rPr>
        <w:t xml:space="preserve">ой литературе: текст можно переделать, он потенциально бесконечен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его можно продолжать и продолжать. Интернет дал тексту открытость, возникает гипертекст, произведения пишутся 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E64A9">
        <w:rPr>
          <w:rFonts w:ascii="Times New Roman" w:hAnsi="Times New Roman" w:cs="Times New Roman"/>
          <w:sz w:val="28"/>
          <w:szCs w:val="28"/>
        </w:rPr>
        <w:t xml:space="preserve">ети. Текст постмодернизма не обладает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футуристичностью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>: он смотрит не вперед, а назад. Пос</w:t>
      </w:r>
      <w:r>
        <w:rPr>
          <w:rFonts w:ascii="Times New Roman" w:hAnsi="Times New Roman" w:cs="Times New Roman"/>
          <w:sz w:val="28"/>
          <w:szCs w:val="28"/>
        </w:rPr>
        <w:t>тмодернизм реаними</w:t>
      </w:r>
      <w:r w:rsidRPr="009E64A9">
        <w:rPr>
          <w:rFonts w:ascii="Times New Roman" w:hAnsi="Times New Roman" w:cs="Times New Roman"/>
          <w:sz w:val="28"/>
          <w:szCs w:val="28"/>
        </w:rPr>
        <w:t xml:space="preserve">рует тексты, которые были давно забыты. В Средневековье под одной обложкой могут существовать книги с тысячелетней разницей в возрасте. В Новое время такие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>браки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9E64A9">
        <w:rPr>
          <w:rFonts w:ascii="Times New Roman" w:hAnsi="Times New Roman" w:cs="Times New Roman"/>
          <w:sz w:val="28"/>
          <w:szCs w:val="28"/>
        </w:rPr>
        <w:t xml:space="preserve"> были невозможны, а сейчас</w:t>
      </w:r>
      <w:r>
        <w:rPr>
          <w:rFonts w:ascii="Times New Roman" w:hAnsi="Times New Roman" w:cs="Times New Roman"/>
          <w:sz w:val="28"/>
          <w:szCs w:val="28"/>
        </w:rPr>
        <w:t> 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возможны. Сходство нынешних текстов со средневековыми не случайно: я убежден, что Новое время закончилось».</w:t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Берем ножницы и клей и реанимируем тексты из советских районных газет, летописей поселений и папок накопителей (предварительно оцифрованных).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нтернете этому есть определение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цифровой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>, он послужит интерфейсом для вашего рассказа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64A9">
        <w:rPr>
          <w:rFonts w:ascii="Times New Roman" w:hAnsi="Times New Roman" w:cs="Times New Roman"/>
          <w:sz w:val="28"/>
          <w:szCs w:val="28"/>
        </w:rPr>
        <w:t xml:space="preserve"> и у него есть несколько правил: </w:t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1. Хороший ма</w:t>
      </w:r>
      <w:r>
        <w:rPr>
          <w:rFonts w:ascii="Times New Roman" w:hAnsi="Times New Roman" w:cs="Times New Roman"/>
          <w:sz w:val="28"/>
          <w:szCs w:val="28"/>
        </w:rPr>
        <w:t>териал должен быть актуален, ин</w:t>
      </w:r>
      <w:r w:rsidRPr="009E64A9">
        <w:rPr>
          <w:rFonts w:ascii="Times New Roman" w:hAnsi="Times New Roman" w:cs="Times New Roman"/>
          <w:sz w:val="28"/>
          <w:szCs w:val="28"/>
        </w:rPr>
        <w:t>тересен и полезен для читателя. 2. Будьте исследователями. Поищите в газетных номерах разных лет статьи, посвященные одной теме, например, какие-нибудь празднования и юбилеи, как менялись с течением времени описанные мероприятия или достопримечательности. 3. Найдите красивые картинки. Именно визуальная часть помогает передать атмосферу, раскрыть тему и погрузить пользователя в контекст. 4. Избегайте монотонности, вставляйте видео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E64A9">
        <w:rPr>
          <w:rFonts w:ascii="Times New Roman" w:hAnsi="Times New Roman" w:cs="Times New Roman"/>
          <w:sz w:val="28"/>
          <w:szCs w:val="28"/>
        </w:rPr>
        <w:t>, аудиофайлы, фотографии и цитаты. 5. Не забывайте про авторское право.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Таким образом, опираясь на газетные материалы, можно создать проект с краеведческим информационным продуктом в виде сайта в </w:t>
      </w:r>
      <w:r>
        <w:rPr>
          <w:rFonts w:ascii="Times New Roman" w:hAnsi="Times New Roman" w:cs="Times New Roman"/>
          <w:sz w:val="28"/>
          <w:szCs w:val="28"/>
        </w:rPr>
        <w:t>Интернете. Пример 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совместный проект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Молчановки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с Федерацией футбола города Ирк</w:t>
      </w:r>
      <w:r>
        <w:rPr>
          <w:rFonts w:ascii="Times New Roman" w:hAnsi="Times New Roman" w:cs="Times New Roman"/>
          <w:sz w:val="28"/>
          <w:szCs w:val="28"/>
        </w:rPr>
        <w:t>утска «Иркутский футбол в перио</w:t>
      </w:r>
      <w:r w:rsidRPr="009E64A9">
        <w:rPr>
          <w:rFonts w:ascii="Times New Roman" w:hAnsi="Times New Roman" w:cs="Times New Roman"/>
          <w:sz w:val="28"/>
          <w:szCs w:val="28"/>
        </w:rPr>
        <w:t xml:space="preserve">дической печати XX века» (http://historyffgi.tilda.ws/). Подобные сайты можно делать с материалами по истории территорий, </w:t>
      </w:r>
      <w:r>
        <w:rPr>
          <w:rFonts w:ascii="Times New Roman" w:hAnsi="Times New Roman" w:cs="Times New Roman"/>
          <w:sz w:val="28"/>
          <w:szCs w:val="28"/>
        </w:rPr>
        <w:t>увлечений</w:t>
      </w:r>
      <w:r w:rsidRPr="009E64A9">
        <w:rPr>
          <w:rFonts w:ascii="Times New Roman" w:hAnsi="Times New Roman" w:cs="Times New Roman"/>
          <w:sz w:val="28"/>
          <w:szCs w:val="28"/>
        </w:rPr>
        <w:t xml:space="preserve">, отдельных личностей и событий. 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lastRenderedPageBreak/>
        <w:t xml:space="preserve">Очередная ступенька на лестнице успешной пропаганды краеведческих знаний – видеоролики. Создание видео требует особого, кропотливого подхода. Ваши </w:t>
      </w:r>
      <w:r w:rsidRPr="00D904E0">
        <w:rPr>
          <w:rFonts w:ascii="Times New Roman" w:hAnsi="Times New Roman" w:cs="Times New Roman"/>
          <w:sz w:val="28"/>
          <w:szCs w:val="28"/>
        </w:rPr>
        <w:t xml:space="preserve">ранее написанные статьи могут быть визуализированы разными способами: с помощью простой презентации в </w:t>
      </w:r>
      <w:proofErr w:type="spellStart"/>
      <w:r w:rsidRPr="00D904E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D90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4E0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D904E0">
        <w:rPr>
          <w:rFonts w:ascii="Times New Roman" w:hAnsi="Times New Roman" w:cs="Times New Roman"/>
          <w:sz w:val="28"/>
          <w:szCs w:val="28"/>
        </w:rPr>
        <w:t>, сохраненной как видео, и даже профессиональной съемки, выполненной киностудией. Главное в производстве видео – прописанный сценарий и готовность потратить время</w:t>
      </w:r>
      <w:r w:rsidRPr="009E64A9">
        <w:rPr>
          <w:rFonts w:ascii="Times New Roman" w:hAnsi="Times New Roman" w:cs="Times New Roman"/>
          <w:sz w:val="28"/>
          <w:szCs w:val="28"/>
        </w:rPr>
        <w:t xml:space="preserve"> для записи множества дублей. Также важны вставки различных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64A9">
        <w:rPr>
          <w:rFonts w:ascii="Times New Roman" w:hAnsi="Times New Roman" w:cs="Times New Roman"/>
          <w:sz w:val="28"/>
          <w:szCs w:val="28"/>
        </w:rPr>
        <w:t xml:space="preserve">ний и фото, одна «говорящая голова» будет </w:t>
      </w:r>
      <w:r>
        <w:rPr>
          <w:rFonts w:ascii="Times New Roman" w:hAnsi="Times New Roman" w:cs="Times New Roman"/>
          <w:sz w:val="28"/>
          <w:szCs w:val="28"/>
        </w:rPr>
        <w:t>раздражать</w:t>
      </w:r>
      <w:r w:rsidRPr="009E64A9">
        <w:rPr>
          <w:rFonts w:ascii="Times New Roman" w:hAnsi="Times New Roman" w:cs="Times New Roman"/>
          <w:sz w:val="28"/>
          <w:szCs w:val="28"/>
        </w:rPr>
        <w:t xml:space="preserve"> зрителя, поэтому используйте в видеоряде сканы карт, обложек книг, картин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E64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336">
        <w:rPr>
          <w:rFonts w:ascii="Times New Roman" w:hAnsi="Times New Roman" w:cs="Times New Roman"/>
          <w:sz w:val="28"/>
          <w:szCs w:val="28"/>
        </w:rPr>
        <w:t>Примером такой работы может быть проект «Истоки родства. Видеокурс». Проект направлен на популяризацию краеведческих исследований через личные истории путем создания цикла профессиональных видеороликов с историями героев о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своей родословной. </w:t>
      </w:r>
      <w:r>
        <w:rPr>
          <w:rFonts w:ascii="Times New Roman" w:hAnsi="Times New Roman" w:cs="Times New Roman"/>
          <w:sz w:val="28"/>
          <w:szCs w:val="28"/>
        </w:rPr>
        <w:t xml:space="preserve">В помощь начинающему исследователю родословной снято шесть частей видеокурса. Ролики размещены на </w:t>
      </w:r>
      <w:r>
        <w:rPr>
          <w:rFonts w:ascii="Times New Roman" w:hAnsi="Times New Roman" w:cs="Times New Roman"/>
          <w:sz w:val="28"/>
          <w:szCs w:val="28"/>
          <w:lang w:val="de-DE"/>
        </w:rPr>
        <w:t>YouTube</w:t>
      </w:r>
      <w:r w:rsidRPr="00E94F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канале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Molchanovka</w:t>
      </w:r>
      <w:proofErr w:type="spellEnd"/>
      <w:r w:rsidRPr="00E94F5B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FF2A97">
          <w:rPr>
            <w:rStyle w:val="a7"/>
            <w:rFonts w:ascii="Times New Roman" w:hAnsi="Times New Roman" w:cs="Times New Roman"/>
            <w:sz w:val="28"/>
            <w:szCs w:val="28"/>
          </w:rPr>
          <w:t>https://www.youtube.com/playlist?list=PL2Flfb1UjzqCIfEY20rDQ6zna0Iv48ewZ</w:t>
        </w:r>
      </w:hyperlink>
      <w:r>
        <w:rPr>
          <w:rFonts w:ascii="Times New Roman" w:hAnsi="Times New Roman" w:cs="Times New Roman"/>
          <w:sz w:val="28"/>
          <w:szCs w:val="28"/>
        </w:rPr>
        <w:t>. Мы будем рады, если наш цифровой краеведческий продукт поможет вам и вашим читателям, например, в создании клуба любителей родословия.</w:t>
      </w:r>
    </w:p>
    <w:p w:rsidR="0079113B" w:rsidRPr="00E94F5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E64A9">
        <w:rPr>
          <w:rFonts w:ascii="Times New Roman" w:hAnsi="Times New Roman" w:cs="Times New Roman"/>
          <w:sz w:val="28"/>
          <w:szCs w:val="28"/>
        </w:rPr>
        <w:t>удиогид</w:t>
      </w:r>
      <w:r>
        <w:rPr>
          <w:rFonts w:ascii="Times New Roman" w:hAnsi="Times New Roman" w:cs="Times New Roman"/>
          <w:sz w:val="28"/>
          <w:szCs w:val="28"/>
        </w:rPr>
        <w:t>ы, созданные библиотеками и размещенные</w:t>
      </w:r>
      <w:r w:rsidRPr="009E64A9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izi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>TRAVEL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E64A9">
        <w:rPr>
          <w:rFonts w:ascii="Times New Roman" w:hAnsi="Times New Roman" w:cs="Times New Roman"/>
          <w:sz w:val="28"/>
          <w:szCs w:val="28"/>
        </w:rPr>
        <w:t xml:space="preserve"> также являются краеведческими продуктами. Технологию их </w:t>
      </w:r>
      <w:r>
        <w:rPr>
          <w:rFonts w:ascii="Times New Roman" w:hAnsi="Times New Roman" w:cs="Times New Roman"/>
          <w:sz w:val="28"/>
          <w:szCs w:val="28"/>
        </w:rPr>
        <w:t>подготовки</w:t>
      </w:r>
      <w:r w:rsidRPr="009E64A9">
        <w:rPr>
          <w:rFonts w:ascii="Times New Roman" w:hAnsi="Times New Roman" w:cs="Times New Roman"/>
          <w:sz w:val="28"/>
          <w:szCs w:val="28"/>
        </w:rPr>
        <w:t xml:space="preserve"> уже освоили многие библиотеки области, которые плодотворно работают </w:t>
      </w:r>
      <w:r>
        <w:rPr>
          <w:rFonts w:ascii="Times New Roman" w:hAnsi="Times New Roman" w:cs="Times New Roman"/>
          <w:sz w:val="28"/>
          <w:szCs w:val="28"/>
        </w:rPr>
        <w:t>в сфере туризма</w:t>
      </w:r>
      <w:r w:rsidRPr="009E64A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16338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самой платформе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de-DE"/>
        </w:rPr>
        <w:t>izi</w:t>
      </w:r>
      <w:proofErr w:type="spellEnd"/>
      <w:r w:rsidRPr="000163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de-DE"/>
        </w:rPr>
        <w:t>TRAVEL</w:t>
      </w:r>
      <w:r w:rsidRPr="00016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Pr="00016338">
        <w:rPr>
          <w:rFonts w:ascii="Times New Roman" w:hAnsi="Times New Roman" w:cs="Times New Roman"/>
          <w:sz w:val="28"/>
          <w:szCs w:val="28"/>
        </w:rPr>
        <w:t xml:space="preserve"> подробные инструкции, а на канал «</w:t>
      </w:r>
      <w:proofErr w:type="spellStart"/>
      <w:r w:rsidRPr="00016338">
        <w:rPr>
          <w:rFonts w:ascii="Times New Roman" w:hAnsi="Times New Roman" w:cs="Times New Roman"/>
          <w:sz w:val="28"/>
          <w:szCs w:val="28"/>
        </w:rPr>
        <w:t>Молчановка</w:t>
      </w:r>
      <w:proofErr w:type="spellEnd"/>
      <w:r w:rsidRPr="00016338">
        <w:rPr>
          <w:rFonts w:ascii="Times New Roman" w:hAnsi="Times New Roman" w:cs="Times New Roman"/>
          <w:sz w:val="28"/>
          <w:szCs w:val="28"/>
        </w:rPr>
        <w:t xml:space="preserve"> – коллегам» загружен методический </w:t>
      </w:r>
      <w:proofErr w:type="spellStart"/>
      <w:r w:rsidRPr="00016338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016338">
        <w:rPr>
          <w:rFonts w:ascii="Times New Roman" w:hAnsi="Times New Roman" w:cs="Times New Roman"/>
          <w:sz w:val="28"/>
          <w:szCs w:val="28"/>
        </w:rPr>
        <w:t xml:space="preserve"> </w:t>
      </w:r>
      <w:r w:rsidRPr="009E64A9">
        <w:rPr>
          <w:rFonts w:ascii="Times New Roman" w:hAnsi="Times New Roman" w:cs="Times New Roman"/>
          <w:sz w:val="28"/>
          <w:szCs w:val="28"/>
        </w:rPr>
        <w:t>Но хотелось бы напомнить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E64A9">
        <w:rPr>
          <w:rFonts w:ascii="Times New Roman" w:hAnsi="Times New Roman" w:cs="Times New Roman"/>
          <w:sz w:val="28"/>
          <w:szCs w:val="28"/>
        </w:rPr>
        <w:t xml:space="preserve"> следите за расстояниями между точками и не делайте их большими. Лучше создать несколько маршрутов, которые можно пройти по отдельности, чем один огромный и непроходимый! </w:t>
      </w: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один вид интерактивных публикаций, которые вы можете готовить на </w:t>
      </w:r>
      <w:r w:rsidRPr="009E64A9">
        <w:rPr>
          <w:rFonts w:ascii="Times New Roman" w:hAnsi="Times New Roman" w:cs="Times New Roman"/>
          <w:sz w:val="28"/>
          <w:szCs w:val="28"/>
        </w:rPr>
        <w:t>основе статей и оцифрованных материалов</w:t>
      </w:r>
      <w:r>
        <w:rPr>
          <w:rFonts w:ascii="Times New Roman" w:hAnsi="Times New Roman" w:cs="Times New Roman"/>
          <w:sz w:val="28"/>
          <w:szCs w:val="28"/>
        </w:rPr>
        <w:t>, – это тесты и викторины.</w:t>
      </w:r>
      <w:r w:rsidRPr="009E64A9">
        <w:rPr>
          <w:rFonts w:ascii="Times New Roman" w:hAnsi="Times New Roman" w:cs="Times New Roman"/>
          <w:sz w:val="28"/>
          <w:szCs w:val="28"/>
        </w:rPr>
        <w:t xml:space="preserve"> Их можно дублировать во всех социальных сетях, а отдельные вопросы задавать в аккаунтах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. Лучшая платформа для тестов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(https://www.google.ru/intl/ru/forms/about/). Гугл формы позволяют загружать изображения, видео и давать дополнения к ответам. Для пробных тестов выбер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те тему попроще, общую информацию о вашем городе или районе. </w:t>
      </w:r>
      <w:r>
        <w:rPr>
          <w:rFonts w:ascii="Times New Roman" w:hAnsi="Times New Roman" w:cs="Times New Roman"/>
          <w:sz w:val="28"/>
          <w:szCs w:val="28"/>
        </w:rPr>
        <w:t xml:space="preserve">Включайте в тест </w:t>
      </w:r>
      <w:r w:rsidRPr="009E64A9">
        <w:rPr>
          <w:rFonts w:ascii="Times New Roman" w:hAnsi="Times New Roman" w:cs="Times New Roman"/>
          <w:sz w:val="28"/>
          <w:szCs w:val="28"/>
        </w:rPr>
        <w:t xml:space="preserve">не более 10 вопросов, чтобы не утомить пользователя. 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1. Откройте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(предварительно зарег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E64A9">
        <w:rPr>
          <w:rFonts w:ascii="Times New Roman" w:hAnsi="Times New Roman" w:cs="Times New Roman"/>
          <w:sz w:val="28"/>
          <w:szCs w:val="28"/>
        </w:rPr>
        <w:t xml:space="preserve">стрировавшись в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9E64A9">
        <w:rPr>
          <w:rFonts w:ascii="Times New Roman" w:hAnsi="Times New Roman" w:cs="Times New Roman"/>
          <w:sz w:val="28"/>
          <w:szCs w:val="28"/>
        </w:rPr>
        <w:t>)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B9F6C2" wp14:editId="163C58EE">
            <wp:extent cx="3712845" cy="195072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2. Создайте пустой файл или выберите из шаблонов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C5DE2" wp14:editId="551A5C26">
            <wp:extent cx="4139565" cy="24326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3. Не забудьте в настройках нажать на ТЕСТ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E0EB8" wp14:editId="20979EC8">
            <wp:extent cx="3694430" cy="303022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lastRenderedPageBreak/>
        <w:t xml:space="preserve">4. Введите название теста и вопросы, загрузите изображения для наглядности. Добавьте пояснения для того, чтобы после ответов появились комментарии с краеведческой информацией.  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334E5" wp14:editId="3D013804">
            <wp:extent cx="4206875" cy="29140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5. Вопрос во время прохождения теста и ответ после 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ED0FC" wp14:editId="03344418">
            <wp:extent cx="2487295" cy="4029710"/>
            <wp:effectExtent l="0" t="0" r="825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4F99B" wp14:editId="30885B38">
            <wp:extent cx="2712720" cy="4041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Проведение викторин и тестов доступно и в </w:t>
      </w:r>
      <w:r>
        <w:rPr>
          <w:rFonts w:ascii="Times New Roman" w:hAnsi="Times New Roman" w:cs="Times New Roman"/>
          <w:sz w:val="28"/>
          <w:szCs w:val="28"/>
        </w:rPr>
        <w:t xml:space="preserve">социальной сети </w:t>
      </w:r>
      <w:r>
        <w:rPr>
          <w:rFonts w:ascii="Times New Roman" w:hAnsi="Times New Roman" w:cs="Times New Roman"/>
          <w:sz w:val="28"/>
          <w:szCs w:val="28"/>
          <w:lang w:val="de-DE"/>
        </w:rPr>
        <w:t>I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nstagram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. А сервис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позволяет загружать целые истории с героями и линейным сюжетом. Вокруг краеведческого материала можно выстроить цепочку происшествий и создать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. Но учтите, что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сторис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r w:rsidRPr="009E64A9">
        <w:rPr>
          <w:rFonts w:ascii="Times New Roman" w:hAnsi="Times New Roman" w:cs="Times New Roman"/>
          <w:sz w:val="28"/>
          <w:szCs w:val="28"/>
        </w:rPr>
        <w:lastRenderedPageBreak/>
        <w:t xml:space="preserve">актуальны 24 часа, потом их можно сохранить в аккаунт, но отвечать на вопросы у пользователей не будет возможности. Поэтому сочиняйте ваш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так, чтобы ответы на тесты и викторины можно было прочесть в последующих диалогах, пояснениях или сюжетных поворотах. Для рисовки или создания графических изображений, коллажей привлекайте художников-волонтеров (студентов или школьников), а при должном опыте можно создать отдельный проект с таким продуктом. </w:t>
      </w: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Молчановки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Софью Муравьеву, дочь декабриста Никиты Муравьева:</w:t>
      </w:r>
      <w:r w:rsidRPr="009E64A9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FF2A97">
          <w:rPr>
            <w:rStyle w:val="a7"/>
            <w:rFonts w:ascii="Times New Roman" w:hAnsi="Times New Roman" w:cs="Times New Roman"/>
            <w:sz w:val="28"/>
            <w:szCs w:val="28"/>
          </w:rPr>
          <w:t>https://www.instagram.com/decembristsalbum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Полезные ссылки: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Раздел краеведения </w:t>
      </w: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Молчановки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https://kraeved38.irklib.ru/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Статьи в </w:t>
      </w:r>
      <w:r>
        <w:rPr>
          <w:rFonts w:ascii="Times New Roman" w:hAnsi="Times New Roman" w:cs="Times New Roman"/>
          <w:sz w:val="28"/>
          <w:szCs w:val="28"/>
        </w:rPr>
        <w:t>«ВК»</w:t>
      </w:r>
      <w:r w:rsidRPr="009E64A9">
        <w:rPr>
          <w:rFonts w:ascii="Times New Roman" w:hAnsi="Times New Roman" w:cs="Times New Roman"/>
          <w:sz w:val="28"/>
          <w:szCs w:val="28"/>
        </w:rPr>
        <w:t xml:space="preserve"> https://vk.cc/bWnTEJ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 xml:space="preserve">Хроники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9E64A9">
        <w:rPr>
          <w:rFonts w:ascii="Times New Roman" w:hAnsi="Times New Roman" w:cs="Times New Roman"/>
          <w:sz w:val="28"/>
          <w:szCs w:val="28"/>
        </w:rPr>
        <w:t>риангарья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 xml:space="preserve"> http://i.irklib.ru/hronp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Проект по истории футбола http://historyffgi.tilda.ws/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Тесты https://kraeved38.irklib.ru/news/test-na-znanie-faktov-lokalnoj-istorii/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A9">
        <w:rPr>
          <w:rFonts w:ascii="Times New Roman" w:hAnsi="Times New Roman" w:cs="Times New Roman"/>
          <w:sz w:val="28"/>
          <w:szCs w:val="28"/>
        </w:rPr>
        <w:t>Методический кейс ЭПП https://kraeved38.irklib.ru/elektronnaya-pamyat-priangarya/</w:t>
      </w:r>
    </w:p>
    <w:p w:rsidR="0079113B" w:rsidRPr="009E64A9" w:rsidRDefault="0079113B" w:rsidP="0079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64A9">
        <w:rPr>
          <w:rFonts w:ascii="Times New Roman" w:hAnsi="Times New Roman" w:cs="Times New Roman"/>
          <w:sz w:val="28"/>
          <w:szCs w:val="28"/>
        </w:rPr>
        <w:t>Молчановка</w:t>
      </w:r>
      <w:proofErr w:type="spellEnd"/>
      <w:r w:rsidRPr="009E64A9">
        <w:rPr>
          <w:rFonts w:ascii="Times New Roman" w:hAnsi="Times New Roman" w:cs="Times New Roman"/>
          <w:sz w:val="28"/>
          <w:szCs w:val="28"/>
        </w:rPr>
        <w:t>-коллегам https://www.youtube.com/channel/UCcPQoygBJElorFP5mdM-olA</w:t>
      </w:r>
    </w:p>
    <w:p w:rsidR="00A26F4A" w:rsidRDefault="007179F5"/>
    <w:sectPr w:rsidR="00A26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9F5" w:rsidRDefault="007179F5" w:rsidP="0079113B">
      <w:pPr>
        <w:spacing w:after="0" w:line="240" w:lineRule="auto"/>
      </w:pPr>
      <w:r>
        <w:separator/>
      </w:r>
    </w:p>
  </w:endnote>
  <w:endnote w:type="continuationSeparator" w:id="0">
    <w:p w:rsidR="007179F5" w:rsidRDefault="007179F5" w:rsidP="0079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9F5" w:rsidRDefault="007179F5" w:rsidP="0079113B">
      <w:pPr>
        <w:spacing w:after="0" w:line="240" w:lineRule="auto"/>
      </w:pPr>
      <w:r>
        <w:separator/>
      </w:r>
    </w:p>
  </w:footnote>
  <w:footnote w:type="continuationSeparator" w:id="0">
    <w:p w:rsidR="007179F5" w:rsidRDefault="007179F5" w:rsidP="0079113B">
      <w:pPr>
        <w:spacing w:after="0" w:line="240" w:lineRule="auto"/>
      </w:pPr>
      <w:r>
        <w:continuationSeparator/>
      </w:r>
    </w:p>
  </w:footnote>
  <w:footnote w:id="1">
    <w:p w:rsidR="0079113B" w:rsidRPr="005E59A5" w:rsidRDefault="0079113B" w:rsidP="0079113B">
      <w:pPr>
        <w:pStyle w:val="a4"/>
        <w:rPr>
          <w:rFonts w:ascii="Times New Roman" w:hAnsi="Times New Roman" w:cs="Times New Roman"/>
        </w:rPr>
      </w:pPr>
      <w:r w:rsidRPr="005E59A5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bookmarkStart w:id="1" w:name="_GoBack"/>
      <w:bookmarkEnd w:id="1"/>
      <w:proofErr w:type="gramStart"/>
      <w:r>
        <w:rPr>
          <w:rFonts w:ascii="Times New Roman" w:hAnsi="Times New Roman" w:cs="Times New Roman"/>
        </w:rPr>
        <w:t xml:space="preserve">материал </w:t>
      </w:r>
      <w:r w:rsidRPr="005E59A5">
        <w:rPr>
          <w:rFonts w:ascii="Times New Roman" w:hAnsi="Times New Roman" w:cs="Times New Roman"/>
        </w:rPr>
        <w:t xml:space="preserve"> подготовлен</w:t>
      </w:r>
      <w:proofErr w:type="gramEnd"/>
      <w:r w:rsidRPr="005E59A5">
        <w:rPr>
          <w:rFonts w:ascii="Times New Roman" w:hAnsi="Times New Roman" w:cs="Times New Roman"/>
        </w:rPr>
        <w:t xml:space="preserve"> ведущим методистом научно-методического отдела И. С. Поповым.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6E7AF7"/>
    <w:multiLevelType w:val="hybridMultilevel"/>
    <w:tmpl w:val="572EF928"/>
    <w:lvl w:ilvl="0" w:tplc="459CE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13B"/>
    <w:rsid w:val="000B0F88"/>
    <w:rsid w:val="007179F5"/>
    <w:rsid w:val="0079113B"/>
    <w:rsid w:val="007E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493F2-F734-49DF-BE44-89314F1A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13B"/>
  </w:style>
  <w:style w:type="paragraph" w:styleId="1">
    <w:name w:val="heading 1"/>
    <w:basedOn w:val="a"/>
    <w:next w:val="a"/>
    <w:link w:val="10"/>
    <w:uiPriority w:val="9"/>
    <w:qFormat/>
    <w:rsid w:val="007911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11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79113B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79113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9113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9113B"/>
    <w:rPr>
      <w:vertAlign w:val="superscript"/>
    </w:rPr>
  </w:style>
  <w:style w:type="character" w:styleId="a7">
    <w:name w:val="Hyperlink"/>
    <w:basedOn w:val="a0"/>
    <w:uiPriority w:val="99"/>
    <w:unhideWhenUsed/>
    <w:rsid w:val="007911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playlist?list=PL2Flfb1UjzqCIfEY20rDQ6zna0Iv48ewZ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instagram.com/decembristsalbu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1937</Words>
  <Characters>11041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 Иван Сергеевич</dc:creator>
  <cp:keywords/>
  <dc:description/>
  <cp:lastModifiedBy>Попов Иван Сергеевич</cp:lastModifiedBy>
  <cp:revision>1</cp:revision>
  <dcterms:created xsi:type="dcterms:W3CDTF">2021-09-20T03:24:00Z</dcterms:created>
  <dcterms:modified xsi:type="dcterms:W3CDTF">2021-09-20T03:26:00Z</dcterms:modified>
</cp:coreProperties>
</file>