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042" w:rsidRDefault="00E27042" w:rsidP="00487C3A">
      <w:pPr>
        <w:pStyle w:val="ConsPlusTitlePage"/>
      </w:pPr>
    </w:p>
    <w:p w:rsidR="00E27042" w:rsidRDefault="00E27042">
      <w:pPr>
        <w:pStyle w:val="ConsPlusTitle"/>
        <w:jc w:val="center"/>
        <w:outlineLvl w:val="0"/>
      </w:pPr>
      <w:r>
        <w:t>ПРАВИТЕЛЬСТВО ИРКУТСКОЙ ОБЛАСТИ</w:t>
      </w:r>
    </w:p>
    <w:p w:rsidR="00E27042" w:rsidRDefault="00E27042">
      <w:pPr>
        <w:pStyle w:val="ConsPlusTitle"/>
        <w:jc w:val="center"/>
      </w:pPr>
    </w:p>
    <w:p w:rsidR="00E27042" w:rsidRDefault="00E27042">
      <w:pPr>
        <w:pStyle w:val="ConsPlusTitle"/>
        <w:jc w:val="center"/>
      </w:pPr>
      <w:r>
        <w:t>ПОСТАНОВЛЕНИЕ</w:t>
      </w:r>
    </w:p>
    <w:p w:rsidR="00E27042" w:rsidRDefault="00E27042">
      <w:pPr>
        <w:pStyle w:val="ConsPlusTitle"/>
        <w:jc w:val="center"/>
      </w:pPr>
      <w:r>
        <w:t>от 7 сентября 2009 г. N 244/23-пп</w:t>
      </w:r>
    </w:p>
    <w:p w:rsidR="00E27042" w:rsidRDefault="00E27042">
      <w:pPr>
        <w:pStyle w:val="ConsPlusTitle"/>
        <w:jc w:val="center"/>
      </w:pPr>
    </w:p>
    <w:p w:rsidR="00E27042" w:rsidRDefault="00E27042">
      <w:pPr>
        <w:pStyle w:val="ConsPlusTitle"/>
        <w:jc w:val="center"/>
      </w:pPr>
      <w:r>
        <w:t>ОБ УТВЕРЖДЕНИИ ПОЛОЖЕНИЯ О ПРЕДОСТАВЛЕНИИ СУБСИДИЙ</w:t>
      </w:r>
    </w:p>
    <w:p w:rsidR="00E27042" w:rsidRDefault="00E27042">
      <w:pPr>
        <w:pStyle w:val="ConsPlusTitle"/>
        <w:jc w:val="center"/>
      </w:pPr>
      <w:r>
        <w:t>ИЗ ОБЛАСТНОГО БЮДЖЕТА В ЦЕЛЯХ ФИНАНСОВОГО ОБЕСПЕЧЕНИЯ ЗАТРАТ</w:t>
      </w:r>
    </w:p>
    <w:p w:rsidR="00E27042" w:rsidRDefault="00E27042">
      <w:pPr>
        <w:pStyle w:val="ConsPlusTitle"/>
        <w:jc w:val="center"/>
      </w:pPr>
      <w:r>
        <w:t>В СВЯЗИ С ВЫПОЛНЕНИЕМ РАБОТ, ОКАЗАНИЕМ УСЛУГ ПО СОХРАНЕНИЮ,</w:t>
      </w:r>
    </w:p>
    <w:p w:rsidR="00E27042" w:rsidRDefault="00E27042">
      <w:pPr>
        <w:pStyle w:val="ConsPlusTitle"/>
        <w:jc w:val="center"/>
      </w:pPr>
      <w:r>
        <w:t>СОЗДАНИЮ, РАСПРОСТРАНЕНИЮ И ОСВОЕНИЮ КУЛЬТУРНЫХ ЦЕННОСТЕЙ</w:t>
      </w:r>
    </w:p>
    <w:p w:rsidR="00E27042" w:rsidRDefault="00E270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7042">
        <w:tc>
          <w:tcPr>
            <w:tcW w:w="60" w:type="dxa"/>
            <w:tcBorders>
              <w:top w:val="nil"/>
              <w:left w:val="nil"/>
              <w:bottom w:val="nil"/>
              <w:right w:val="nil"/>
            </w:tcBorders>
            <w:shd w:val="clear" w:color="auto" w:fill="CED3F1"/>
            <w:tcMar>
              <w:top w:w="0" w:type="dxa"/>
              <w:left w:w="0" w:type="dxa"/>
              <w:bottom w:w="0" w:type="dxa"/>
              <w:right w:w="0" w:type="dxa"/>
            </w:tcMar>
          </w:tcPr>
          <w:p w:rsidR="00E27042" w:rsidRDefault="00E270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7042" w:rsidRDefault="00E270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7042" w:rsidRDefault="00E27042">
            <w:pPr>
              <w:pStyle w:val="ConsPlusNormal"/>
              <w:jc w:val="center"/>
            </w:pPr>
            <w:r>
              <w:rPr>
                <w:color w:val="392C69"/>
              </w:rPr>
              <w:t>Список изменяющих документов</w:t>
            </w:r>
          </w:p>
          <w:p w:rsidR="00E27042" w:rsidRDefault="00E27042">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Иркутской области</w:t>
            </w:r>
          </w:p>
          <w:p w:rsidR="00E27042" w:rsidRDefault="00E27042">
            <w:pPr>
              <w:pStyle w:val="ConsPlusNormal"/>
              <w:jc w:val="center"/>
            </w:pPr>
            <w:r>
              <w:rPr>
                <w:color w:val="392C69"/>
              </w:rPr>
              <w:t xml:space="preserve">от 19.07.2010 </w:t>
            </w:r>
            <w:hyperlink r:id="rId4" w:history="1">
              <w:r>
                <w:rPr>
                  <w:color w:val="0000FF"/>
                </w:rPr>
                <w:t>N 176-пп</w:t>
              </w:r>
            </w:hyperlink>
            <w:r>
              <w:rPr>
                <w:color w:val="392C69"/>
              </w:rPr>
              <w:t xml:space="preserve">, от 07.11.2012 </w:t>
            </w:r>
            <w:hyperlink r:id="rId5" w:history="1">
              <w:r>
                <w:rPr>
                  <w:color w:val="0000FF"/>
                </w:rPr>
                <w:t>N 628-пп</w:t>
              </w:r>
            </w:hyperlink>
            <w:r>
              <w:rPr>
                <w:color w:val="392C69"/>
              </w:rPr>
              <w:t xml:space="preserve">, от 24.10.2013 </w:t>
            </w:r>
            <w:hyperlink r:id="rId6" w:history="1">
              <w:r>
                <w:rPr>
                  <w:color w:val="0000FF"/>
                </w:rPr>
                <w:t>N 453-пп</w:t>
              </w:r>
            </w:hyperlink>
            <w:r>
              <w:rPr>
                <w:color w:val="392C69"/>
              </w:rPr>
              <w:t>,</w:t>
            </w:r>
          </w:p>
          <w:p w:rsidR="00E27042" w:rsidRDefault="00E27042">
            <w:pPr>
              <w:pStyle w:val="ConsPlusNormal"/>
              <w:jc w:val="center"/>
            </w:pPr>
            <w:r>
              <w:rPr>
                <w:color w:val="392C69"/>
              </w:rPr>
              <w:t xml:space="preserve">от 04.03.2014 </w:t>
            </w:r>
            <w:hyperlink r:id="rId7" w:history="1">
              <w:r>
                <w:rPr>
                  <w:color w:val="0000FF"/>
                </w:rPr>
                <w:t>N 104-пп</w:t>
              </w:r>
            </w:hyperlink>
            <w:r>
              <w:rPr>
                <w:color w:val="392C69"/>
              </w:rPr>
              <w:t xml:space="preserve">, от 27.11.2014 </w:t>
            </w:r>
            <w:hyperlink r:id="rId8" w:history="1">
              <w:r>
                <w:rPr>
                  <w:color w:val="0000FF"/>
                </w:rPr>
                <w:t>N 598-пп</w:t>
              </w:r>
            </w:hyperlink>
            <w:r>
              <w:rPr>
                <w:color w:val="392C69"/>
              </w:rPr>
              <w:t xml:space="preserve">, от 07.05.2015 </w:t>
            </w:r>
            <w:hyperlink r:id="rId9" w:history="1">
              <w:r>
                <w:rPr>
                  <w:color w:val="0000FF"/>
                </w:rPr>
                <w:t>N 222-пп</w:t>
              </w:r>
            </w:hyperlink>
            <w:r>
              <w:rPr>
                <w:color w:val="392C69"/>
              </w:rPr>
              <w:t>,</w:t>
            </w:r>
          </w:p>
          <w:p w:rsidR="00E27042" w:rsidRDefault="00E27042">
            <w:pPr>
              <w:pStyle w:val="ConsPlusNormal"/>
              <w:jc w:val="center"/>
            </w:pPr>
            <w:r>
              <w:rPr>
                <w:color w:val="392C69"/>
              </w:rPr>
              <w:t xml:space="preserve">от 10.08.2015 </w:t>
            </w:r>
            <w:hyperlink r:id="rId10" w:history="1">
              <w:r>
                <w:rPr>
                  <w:color w:val="0000FF"/>
                </w:rPr>
                <w:t>N 389-пп</w:t>
              </w:r>
            </w:hyperlink>
            <w:r>
              <w:rPr>
                <w:color w:val="392C69"/>
              </w:rPr>
              <w:t xml:space="preserve">, от 08.02.2016 </w:t>
            </w:r>
            <w:hyperlink r:id="rId11" w:history="1">
              <w:r>
                <w:rPr>
                  <w:color w:val="0000FF"/>
                </w:rPr>
                <w:t>N 51-пп</w:t>
              </w:r>
            </w:hyperlink>
            <w:r>
              <w:rPr>
                <w:color w:val="392C69"/>
              </w:rPr>
              <w:t xml:space="preserve">, от 30.08.2016 </w:t>
            </w:r>
            <w:hyperlink r:id="rId12" w:history="1">
              <w:r>
                <w:rPr>
                  <w:color w:val="0000FF"/>
                </w:rPr>
                <w:t>N 531-пп</w:t>
              </w:r>
            </w:hyperlink>
            <w:r>
              <w:rPr>
                <w:color w:val="392C69"/>
              </w:rPr>
              <w:t>,</w:t>
            </w:r>
          </w:p>
          <w:p w:rsidR="00E27042" w:rsidRDefault="00E27042">
            <w:pPr>
              <w:pStyle w:val="ConsPlusNormal"/>
              <w:jc w:val="center"/>
            </w:pPr>
            <w:r>
              <w:rPr>
                <w:color w:val="392C69"/>
              </w:rPr>
              <w:t xml:space="preserve">от 24.01.2017 </w:t>
            </w:r>
            <w:hyperlink r:id="rId13" w:history="1">
              <w:r>
                <w:rPr>
                  <w:color w:val="0000FF"/>
                </w:rPr>
                <w:t>N 31-пп</w:t>
              </w:r>
            </w:hyperlink>
            <w:r>
              <w:rPr>
                <w:color w:val="392C69"/>
              </w:rPr>
              <w:t xml:space="preserve">, от 31.05.2017 </w:t>
            </w:r>
            <w:hyperlink r:id="rId14" w:history="1">
              <w:r>
                <w:rPr>
                  <w:color w:val="0000FF"/>
                </w:rPr>
                <w:t>N 358-пп</w:t>
              </w:r>
            </w:hyperlink>
            <w:r>
              <w:rPr>
                <w:color w:val="392C69"/>
              </w:rPr>
              <w:t xml:space="preserve">, от 17.08.2017 </w:t>
            </w:r>
            <w:hyperlink r:id="rId15" w:history="1">
              <w:r>
                <w:rPr>
                  <w:color w:val="0000FF"/>
                </w:rPr>
                <w:t>N 544-пп</w:t>
              </w:r>
            </w:hyperlink>
            <w:r>
              <w:rPr>
                <w:color w:val="392C69"/>
              </w:rPr>
              <w:t>,</w:t>
            </w:r>
          </w:p>
          <w:p w:rsidR="00E27042" w:rsidRDefault="00E27042">
            <w:pPr>
              <w:pStyle w:val="ConsPlusNormal"/>
              <w:jc w:val="center"/>
            </w:pPr>
            <w:r>
              <w:rPr>
                <w:color w:val="392C69"/>
              </w:rPr>
              <w:t xml:space="preserve">от 20.10.2017 </w:t>
            </w:r>
            <w:hyperlink r:id="rId16" w:history="1">
              <w:r>
                <w:rPr>
                  <w:color w:val="0000FF"/>
                </w:rPr>
                <w:t>N 679-пп</w:t>
              </w:r>
            </w:hyperlink>
            <w:r>
              <w:rPr>
                <w:color w:val="392C69"/>
              </w:rPr>
              <w:t xml:space="preserve">, от 28.12.2017 </w:t>
            </w:r>
            <w:hyperlink r:id="rId17" w:history="1">
              <w:r>
                <w:rPr>
                  <w:color w:val="0000FF"/>
                </w:rPr>
                <w:t>N 896-пп</w:t>
              </w:r>
            </w:hyperlink>
            <w:r>
              <w:rPr>
                <w:color w:val="392C69"/>
              </w:rPr>
              <w:t xml:space="preserve">, от 28.02.2019 </w:t>
            </w:r>
            <w:hyperlink r:id="rId18" w:history="1">
              <w:r>
                <w:rPr>
                  <w:color w:val="0000FF"/>
                </w:rPr>
                <w:t>N 167-пп</w:t>
              </w:r>
            </w:hyperlink>
            <w:r>
              <w:rPr>
                <w:color w:val="392C69"/>
              </w:rPr>
              <w:t>,</w:t>
            </w:r>
          </w:p>
          <w:p w:rsidR="00E27042" w:rsidRDefault="00E27042">
            <w:pPr>
              <w:pStyle w:val="ConsPlusNormal"/>
              <w:jc w:val="center"/>
            </w:pPr>
            <w:r>
              <w:rPr>
                <w:color w:val="392C69"/>
              </w:rPr>
              <w:t xml:space="preserve">от 19.04.2019 </w:t>
            </w:r>
            <w:hyperlink r:id="rId19" w:history="1">
              <w:r>
                <w:rPr>
                  <w:color w:val="0000FF"/>
                </w:rPr>
                <w:t>N 310-пп</w:t>
              </w:r>
            </w:hyperlink>
            <w:r>
              <w:rPr>
                <w:color w:val="392C69"/>
              </w:rPr>
              <w:t xml:space="preserve">, от 19.03.2020 </w:t>
            </w:r>
            <w:hyperlink r:id="rId20" w:history="1">
              <w:r>
                <w:rPr>
                  <w:color w:val="0000FF"/>
                </w:rPr>
                <w:t>N 167-пп</w:t>
              </w:r>
            </w:hyperlink>
            <w:r>
              <w:rPr>
                <w:color w:val="392C69"/>
              </w:rPr>
              <w:t xml:space="preserve">, от 25.12.2020 </w:t>
            </w:r>
            <w:hyperlink r:id="rId21" w:history="1">
              <w:r>
                <w:rPr>
                  <w:color w:val="0000FF"/>
                </w:rPr>
                <w:t>N 1155-пп</w:t>
              </w:r>
            </w:hyperlink>
            <w:r>
              <w:rPr>
                <w:color w:val="392C69"/>
              </w:rPr>
              <w:t>,</w:t>
            </w:r>
          </w:p>
          <w:p w:rsidR="00E27042" w:rsidRDefault="00E27042">
            <w:pPr>
              <w:pStyle w:val="ConsPlusNormal"/>
              <w:jc w:val="center"/>
            </w:pPr>
            <w:r>
              <w:rPr>
                <w:color w:val="392C69"/>
              </w:rPr>
              <w:t xml:space="preserve">от 29.04.2021 </w:t>
            </w:r>
            <w:hyperlink r:id="rId22" w:history="1">
              <w:r>
                <w:rPr>
                  <w:color w:val="0000FF"/>
                </w:rPr>
                <w:t>N 298-пп</w:t>
              </w:r>
            </w:hyperlink>
            <w:r>
              <w:rPr>
                <w:color w:val="392C69"/>
              </w:rPr>
              <w:t xml:space="preserve">, от 28.09.2021 </w:t>
            </w:r>
            <w:hyperlink r:id="rId23" w:history="1">
              <w:r>
                <w:rPr>
                  <w:color w:val="0000FF"/>
                </w:rPr>
                <w:t>N 698-пп</w:t>
              </w:r>
            </w:hyperlink>
            <w:r>
              <w:rPr>
                <w:color w:val="392C69"/>
              </w:rPr>
              <w:t xml:space="preserve">, от 24.02.2022 </w:t>
            </w:r>
            <w:hyperlink r:id="rId24" w:history="1">
              <w:r>
                <w:rPr>
                  <w:color w:val="0000FF"/>
                </w:rPr>
                <w:t>N 118-пп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7042" w:rsidRDefault="00E27042">
            <w:pPr>
              <w:spacing w:after="1" w:line="0" w:lineRule="atLeast"/>
            </w:pPr>
          </w:p>
        </w:tc>
      </w:tr>
    </w:tbl>
    <w:p w:rsidR="00E27042" w:rsidRDefault="00E27042">
      <w:pPr>
        <w:pStyle w:val="ConsPlusNormal"/>
        <w:jc w:val="both"/>
      </w:pPr>
    </w:p>
    <w:p w:rsidR="00E27042" w:rsidRDefault="00E27042">
      <w:pPr>
        <w:pStyle w:val="ConsPlusNormal"/>
        <w:ind w:firstLine="540"/>
        <w:jc w:val="both"/>
      </w:pPr>
      <w:r>
        <w:t xml:space="preserve">В соответствии с Бюджетным </w:t>
      </w:r>
      <w:hyperlink r:id="rId25" w:history="1">
        <w:r>
          <w:rPr>
            <w:color w:val="0000FF"/>
          </w:rPr>
          <w:t>кодексом</w:t>
        </w:r>
      </w:hyperlink>
      <w:r>
        <w:t xml:space="preserve"> Российской Федерации, руководствуясь </w:t>
      </w:r>
      <w:hyperlink r:id="rId26" w:history="1">
        <w:r>
          <w:rPr>
            <w:color w:val="0000FF"/>
          </w:rPr>
          <w:t>статьей 67</w:t>
        </w:r>
      </w:hyperlink>
      <w:r>
        <w:t xml:space="preserve"> Устава Иркутской области, Правительство Иркутской области постановляет:</w:t>
      </w:r>
    </w:p>
    <w:p w:rsidR="00E27042" w:rsidRDefault="00E27042">
      <w:pPr>
        <w:pStyle w:val="ConsPlusNormal"/>
        <w:jc w:val="both"/>
      </w:pPr>
    </w:p>
    <w:p w:rsidR="00E27042" w:rsidRDefault="00E27042">
      <w:pPr>
        <w:pStyle w:val="ConsPlusNormal"/>
        <w:ind w:firstLine="540"/>
        <w:jc w:val="both"/>
      </w:pPr>
      <w:r>
        <w:t xml:space="preserve">1. Утвердить прилагаемое </w:t>
      </w:r>
      <w:hyperlink w:anchor="P45" w:history="1">
        <w:r>
          <w:rPr>
            <w:color w:val="0000FF"/>
          </w:rPr>
          <w:t>Положение</w:t>
        </w:r>
      </w:hyperlink>
      <w:r>
        <w:t xml:space="preserve"> о предоставлении субсидий из областного бюджета в целях финансового обеспечения затрат в связи с выполнением работ, оказанием услуг по сохранению, созданию, распространению и освоению культурных ценностей.</w:t>
      </w:r>
    </w:p>
    <w:p w:rsidR="00E27042" w:rsidRDefault="00E27042">
      <w:pPr>
        <w:pStyle w:val="ConsPlusNormal"/>
        <w:jc w:val="both"/>
      </w:pPr>
      <w:r>
        <w:t xml:space="preserve">(в ред. Постановлений Правительства Иркутской области от 04.03.2014 </w:t>
      </w:r>
      <w:hyperlink r:id="rId27" w:history="1">
        <w:r>
          <w:rPr>
            <w:color w:val="0000FF"/>
          </w:rPr>
          <w:t>N 104-пп</w:t>
        </w:r>
      </w:hyperlink>
      <w:r>
        <w:t xml:space="preserve">, от 30.08.2016 </w:t>
      </w:r>
      <w:hyperlink r:id="rId28" w:history="1">
        <w:r>
          <w:rPr>
            <w:color w:val="0000FF"/>
          </w:rPr>
          <w:t>N 531-пп</w:t>
        </w:r>
      </w:hyperlink>
      <w:r>
        <w:t xml:space="preserve">, от 28.12.2017 </w:t>
      </w:r>
      <w:hyperlink r:id="rId29" w:history="1">
        <w:r>
          <w:rPr>
            <w:color w:val="0000FF"/>
          </w:rPr>
          <w:t>N 896-пп</w:t>
        </w:r>
      </w:hyperlink>
      <w:r>
        <w:t>)</w:t>
      </w:r>
    </w:p>
    <w:p w:rsidR="00E27042" w:rsidRDefault="00E27042">
      <w:pPr>
        <w:pStyle w:val="ConsPlusNormal"/>
        <w:jc w:val="both"/>
      </w:pPr>
    </w:p>
    <w:p w:rsidR="00E27042" w:rsidRDefault="00E27042">
      <w:pPr>
        <w:pStyle w:val="ConsPlusNormal"/>
        <w:ind w:firstLine="540"/>
        <w:jc w:val="both"/>
      </w:pPr>
      <w:r>
        <w:t>1.1. Установить, что в Иркутской области за счет средств областного бюджета на соответствующий финансовый год и плановый период осуществляется государственная поддержка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осуществляющих деятельность на территории Иркутской области, в целях выполнения работ, оказания услуг по сохранению, созданию, распространению и освоению культурных ценностей.</w:t>
      </w:r>
    </w:p>
    <w:p w:rsidR="00E27042" w:rsidRDefault="00E27042">
      <w:pPr>
        <w:pStyle w:val="ConsPlusNormal"/>
        <w:jc w:val="both"/>
      </w:pPr>
      <w:r>
        <w:t>(</w:t>
      </w:r>
      <w:proofErr w:type="gramStart"/>
      <w:r>
        <w:t>п.</w:t>
      </w:r>
      <w:proofErr w:type="gramEnd"/>
      <w:r>
        <w:t xml:space="preserve"> 1.1 введен </w:t>
      </w:r>
      <w:hyperlink r:id="rId30" w:history="1">
        <w:r>
          <w:rPr>
            <w:color w:val="0000FF"/>
          </w:rPr>
          <w:t>Постановлением</w:t>
        </w:r>
      </w:hyperlink>
      <w:r>
        <w:t xml:space="preserve"> Правительства Иркутской области от 10.08.2015 N 389-пп)</w:t>
      </w:r>
    </w:p>
    <w:p w:rsidR="00E27042" w:rsidRDefault="00E27042">
      <w:pPr>
        <w:pStyle w:val="ConsPlusNormal"/>
        <w:jc w:val="both"/>
      </w:pPr>
    </w:p>
    <w:p w:rsidR="00E27042" w:rsidRDefault="00E27042">
      <w:pPr>
        <w:pStyle w:val="ConsPlusNormal"/>
        <w:ind w:firstLine="540"/>
        <w:jc w:val="both"/>
      </w:pPr>
      <w:r>
        <w:t xml:space="preserve">2. Признать утратившим силу </w:t>
      </w:r>
      <w:hyperlink r:id="rId31" w:history="1">
        <w:r>
          <w:rPr>
            <w:color w:val="0000FF"/>
          </w:rPr>
          <w:t>постановление</w:t>
        </w:r>
      </w:hyperlink>
      <w:r>
        <w:t xml:space="preserve"> администрации Иркутской области от 26 марта 2008 года N 69-па "Об утверждении Положения о предоставлении субсидий из областного бюджета на выполнение работ, оказание услуг в сфере культурной деятельности".</w:t>
      </w:r>
    </w:p>
    <w:p w:rsidR="00E27042" w:rsidRDefault="00E27042">
      <w:pPr>
        <w:pStyle w:val="ConsPlusNormal"/>
        <w:jc w:val="both"/>
      </w:pPr>
    </w:p>
    <w:p w:rsidR="00E27042" w:rsidRDefault="00E27042">
      <w:pPr>
        <w:pStyle w:val="ConsPlusNormal"/>
        <w:ind w:firstLine="540"/>
        <w:jc w:val="both"/>
      </w:pPr>
      <w:r>
        <w:t>3. Настоящее постановление подлежит официальному опубликованию в газете "Областная".</w:t>
      </w:r>
    </w:p>
    <w:p w:rsidR="00E27042" w:rsidRDefault="00E27042">
      <w:pPr>
        <w:pStyle w:val="ConsPlusNormal"/>
        <w:jc w:val="both"/>
      </w:pPr>
    </w:p>
    <w:p w:rsidR="00E27042" w:rsidRDefault="00E27042">
      <w:pPr>
        <w:pStyle w:val="ConsPlusNormal"/>
        <w:jc w:val="right"/>
      </w:pPr>
      <w:r>
        <w:t>Губернатор</w:t>
      </w:r>
    </w:p>
    <w:p w:rsidR="00E27042" w:rsidRDefault="00E27042">
      <w:pPr>
        <w:pStyle w:val="ConsPlusNormal"/>
        <w:jc w:val="right"/>
      </w:pPr>
      <w:r>
        <w:t>Иркутской области</w:t>
      </w:r>
    </w:p>
    <w:p w:rsidR="00E27042" w:rsidRDefault="00E27042">
      <w:pPr>
        <w:pStyle w:val="ConsPlusNormal"/>
        <w:jc w:val="right"/>
      </w:pPr>
      <w:r>
        <w:t>Д.Ф.МЕЗЕНЦЕВ</w:t>
      </w:r>
    </w:p>
    <w:p w:rsidR="00E27042" w:rsidRDefault="00E27042">
      <w:pPr>
        <w:pStyle w:val="ConsPlusNormal"/>
        <w:jc w:val="both"/>
      </w:pPr>
    </w:p>
    <w:p w:rsidR="00E27042" w:rsidRDefault="00E27042">
      <w:pPr>
        <w:pStyle w:val="ConsPlusNormal"/>
        <w:jc w:val="both"/>
      </w:pPr>
    </w:p>
    <w:p w:rsidR="00E27042" w:rsidRDefault="00E27042">
      <w:pPr>
        <w:pStyle w:val="ConsPlusNormal"/>
        <w:jc w:val="both"/>
      </w:pPr>
    </w:p>
    <w:p w:rsidR="00E27042" w:rsidRDefault="00E27042">
      <w:pPr>
        <w:pStyle w:val="ConsPlusNormal"/>
        <w:jc w:val="both"/>
      </w:pPr>
    </w:p>
    <w:p w:rsidR="00E27042" w:rsidRDefault="00E27042">
      <w:pPr>
        <w:pStyle w:val="ConsPlusNormal"/>
        <w:jc w:val="both"/>
      </w:pPr>
    </w:p>
    <w:p w:rsidR="00E27042" w:rsidRDefault="00E27042">
      <w:pPr>
        <w:pStyle w:val="ConsPlusNormal"/>
        <w:jc w:val="right"/>
        <w:outlineLvl w:val="0"/>
      </w:pPr>
      <w:r>
        <w:t>Утверждено</w:t>
      </w:r>
    </w:p>
    <w:p w:rsidR="00E27042" w:rsidRDefault="00E27042">
      <w:pPr>
        <w:pStyle w:val="ConsPlusNormal"/>
        <w:jc w:val="right"/>
      </w:pPr>
      <w:r>
        <w:lastRenderedPageBreak/>
        <w:t>постановлением Правительства</w:t>
      </w:r>
    </w:p>
    <w:p w:rsidR="00E27042" w:rsidRDefault="00E27042">
      <w:pPr>
        <w:pStyle w:val="ConsPlusNormal"/>
        <w:jc w:val="right"/>
      </w:pPr>
      <w:r>
        <w:t>Иркутской области</w:t>
      </w:r>
    </w:p>
    <w:p w:rsidR="00E27042" w:rsidRDefault="00E27042">
      <w:pPr>
        <w:pStyle w:val="ConsPlusNormal"/>
        <w:jc w:val="right"/>
      </w:pPr>
      <w:r>
        <w:t>от 7 сентября 2009 г. N 244/23-пп</w:t>
      </w:r>
    </w:p>
    <w:p w:rsidR="00E27042" w:rsidRDefault="00E27042">
      <w:pPr>
        <w:pStyle w:val="ConsPlusNormal"/>
        <w:jc w:val="both"/>
      </w:pPr>
    </w:p>
    <w:p w:rsidR="00E27042" w:rsidRDefault="00E27042">
      <w:pPr>
        <w:pStyle w:val="ConsPlusTitle"/>
        <w:jc w:val="center"/>
      </w:pPr>
      <w:bookmarkStart w:id="0" w:name="P45"/>
      <w:bookmarkEnd w:id="0"/>
      <w:r>
        <w:t>ПОЛОЖЕНИЕ</w:t>
      </w:r>
    </w:p>
    <w:p w:rsidR="00E27042" w:rsidRDefault="00E27042">
      <w:pPr>
        <w:pStyle w:val="ConsPlusTitle"/>
        <w:jc w:val="center"/>
      </w:pPr>
      <w:r>
        <w:t>О ПРЕДОСТАВЛЕНИИ СУБСИДИЙ ИЗ ОБЛАСТНОГО БЮДЖЕТА В ЦЕЛЯХ</w:t>
      </w:r>
    </w:p>
    <w:p w:rsidR="00E27042" w:rsidRDefault="00E27042">
      <w:pPr>
        <w:pStyle w:val="ConsPlusTitle"/>
        <w:jc w:val="center"/>
      </w:pPr>
      <w:r>
        <w:t>ФИНАНСОВОГО ОБЕСПЕЧЕНИЯ ЗАТРАТ В СВЯЗИ С ВЫПОЛНЕНИЕМ РАБОТ,</w:t>
      </w:r>
    </w:p>
    <w:p w:rsidR="00E27042" w:rsidRDefault="00E27042">
      <w:pPr>
        <w:pStyle w:val="ConsPlusTitle"/>
        <w:jc w:val="center"/>
      </w:pPr>
      <w:r>
        <w:t>ОКАЗАНИЕМ УСЛУГ ПО СОХРАНЕНИЮ, СОЗДАНИЮ, РАСПРОСТРАНЕНИЮ</w:t>
      </w:r>
    </w:p>
    <w:p w:rsidR="00E27042" w:rsidRDefault="00E27042">
      <w:pPr>
        <w:pStyle w:val="ConsPlusTitle"/>
        <w:jc w:val="center"/>
      </w:pPr>
      <w:r>
        <w:t>И ОСВОЕНИЮ КУЛЬТУРНЫХ ЦЕННОСТЕЙ</w:t>
      </w:r>
    </w:p>
    <w:p w:rsidR="00E27042" w:rsidRDefault="00E270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7042">
        <w:tc>
          <w:tcPr>
            <w:tcW w:w="60" w:type="dxa"/>
            <w:tcBorders>
              <w:top w:val="nil"/>
              <w:left w:val="nil"/>
              <w:bottom w:val="nil"/>
              <w:right w:val="nil"/>
            </w:tcBorders>
            <w:shd w:val="clear" w:color="auto" w:fill="CED3F1"/>
            <w:tcMar>
              <w:top w:w="0" w:type="dxa"/>
              <w:left w:w="0" w:type="dxa"/>
              <w:bottom w:w="0" w:type="dxa"/>
              <w:right w:w="0" w:type="dxa"/>
            </w:tcMar>
          </w:tcPr>
          <w:p w:rsidR="00E27042" w:rsidRDefault="00E270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7042" w:rsidRDefault="00E270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7042" w:rsidRDefault="00E27042">
            <w:pPr>
              <w:pStyle w:val="ConsPlusNormal"/>
              <w:jc w:val="center"/>
            </w:pPr>
            <w:r>
              <w:rPr>
                <w:color w:val="392C69"/>
              </w:rPr>
              <w:t>Список изменяющих документов</w:t>
            </w:r>
          </w:p>
          <w:p w:rsidR="00E27042" w:rsidRDefault="00E27042">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Иркутской области</w:t>
            </w:r>
          </w:p>
          <w:p w:rsidR="00E27042" w:rsidRDefault="00E27042">
            <w:pPr>
              <w:pStyle w:val="ConsPlusNormal"/>
              <w:jc w:val="center"/>
            </w:pPr>
            <w:r>
              <w:rPr>
                <w:color w:val="392C69"/>
              </w:rPr>
              <w:t xml:space="preserve">от 29.04.2021 </w:t>
            </w:r>
            <w:hyperlink r:id="rId32" w:history="1">
              <w:r>
                <w:rPr>
                  <w:color w:val="0000FF"/>
                </w:rPr>
                <w:t>N 298-пп</w:t>
              </w:r>
            </w:hyperlink>
            <w:r>
              <w:rPr>
                <w:color w:val="392C69"/>
              </w:rPr>
              <w:t xml:space="preserve">, от 28.09.2021 </w:t>
            </w:r>
            <w:hyperlink r:id="rId33" w:history="1">
              <w:r>
                <w:rPr>
                  <w:color w:val="0000FF"/>
                </w:rPr>
                <w:t>N 698-пп</w:t>
              </w:r>
            </w:hyperlink>
            <w:r>
              <w:rPr>
                <w:color w:val="392C69"/>
              </w:rPr>
              <w:t xml:space="preserve">, от 24.02.2022 </w:t>
            </w:r>
            <w:hyperlink r:id="rId34" w:history="1">
              <w:r>
                <w:rPr>
                  <w:color w:val="0000FF"/>
                </w:rPr>
                <w:t>N 118-пп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7042" w:rsidRDefault="00E27042">
            <w:pPr>
              <w:spacing w:after="1" w:line="0" w:lineRule="atLeast"/>
            </w:pPr>
          </w:p>
        </w:tc>
      </w:tr>
    </w:tbl>
    <w:p w:rsidR="00E27042" w:rsidRDefault="00E27042">
      <w:pPr>
        <w:pStyle w:val="ConsPlusNormal"/>
        <w:jc w:val="both"/>
      </w:pPr>
    </w:p>
    <w:p w:rsidR="00E27042" w:rsidRDefault="00E27042">
      <w:pPr>
        <w:pStyle w:val="ConsPlusNormal"/>
        <w:ind w:firstLine="540"/>
        <w:jc w:val="both"/>
      </w:pPr>
      <w:bookmarkStart w:id="1" w:name="P54"/>
      <w:bookmarkEnd w:id="1"/>
      <w:r>
        <w:t>1. Настоящее Положение устанавливает условия и порядок предоставления субсидий из областного бюджета в целях финансового обеспечения затрат в связи с выполнением работ, оказанием услуг по сохранению, созданию, распространению и освоению культурных ценностей (далее соответственно - субсидии, культурная деятельность), результат их предоставления, категории лиц, имеющих право на получение субсидий, а также порядок возврата субсидий (остатков субсидий).</w:t>
      </w:r>
    </w:p>
    <w:p w:rsidR="00E27042" w:rsidRDefault="00E27042">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Иркутской области от 24.02.2022 N 118-пп)</w:t>
      </w:r>
    </w:p>
    <w:p w:rsidR="00E27042" w:rsidRDefault="00E27042">
      <w:pPr>
        <w:pStyle w:val="ConsPlusNormal"/>
        <w:spacing w:before="220"/>
        <w:ind w:firstLine="540"/>
        <w:jc w:val="both"/>
      </w:pPr>
      <w:r>
        <w:t xml:space="preserve">Предоставление субсидий осуществляется в целях реализации государственной </w:t>
      </w:r>
      <w:hyperlink r:id="rId36" w:history="1">
        <w:r>
          <w:rPr>
            <w:color w:val="0000FF"/>
          </w:rPr>
          <w:t>программы</w:t>
        </w:r>
      </w:hyperlink>
      <w:r>
        <w:t xml:space="preserve"> Иркутской области "Развитие культуры" на 2019 - 2024 годы, утвержденной постановлением Правительства Иркутской области от 6 ноября 2018 года N 815-пп.</w:t>
      </w:r>
    </w:p>
    <w:p w:rsidR="00E27042" w:rsidRDefault="00E27042">
      <w:pPr>
        <w:pStyle w:val="ConsPlusNormal"/>
        <w:spacing w:before="220"/>
        <w:ind w:firstLine="540"/>
        <w:jc w:val="both"/>
      </w:pPr>
      <w:r>
        <w:t>2. Субсидии предоставляются в целях финансового обеспечения затрат юридических лиц (за исключением государственных (муниципальных) учреждений), индивидуальных предпринимателей, физических лиц - производителей работ, услуг, связанных с осуществлением культурной деятельности, предусмотренной проектом в сфере культурной деятельности (далее - проект).</w:t>
      </w:r>
    </w:p>
    <w:p w:rsidR="00E27042" w:rsidRDefault="00E27042">
      <w:pPr>
        <w:pStyle w:val="ConsPlusNormal"/>
        <w:spacing w:before="220"/>
        <w:ind w:firstLine="540"/>
        <w:jc w:val="both"/>
      </w:pPr>
      <w:r>
        <w:t>3. Для целей настоящего Положения под проектом понимается описание культурной деятельности.</w:t>
      </w:r>
    </w:p>
    <w:p w:rsidR="00E27042" w:rsidRDefault="00E27042">
      <w:pPr>
        <w:pStyle w:val="ConsPlusNormal"/>
        <w:spacing w:before="220"/>
        <w:ind w:firstLine="540"/>
        <w:jc w:val="both"/>
      </w:pPr>
      <w:r>
        <w:t>4. Исполнительным органом государственной власти Иркутской области, уполномоченным на предоставление субсидий, является министерство культуры и архивов Иркутской области (далее - министерство).</w:t>
      </w:r>
    </w:p>
    <w:p w:rsidR="00E27042" w:rsidRDefault="00E27042">
      <w:pPr>
        <w:pStyle w:val="ConsPlusNormal"/>
        <w:spacing w:before="220"/>
        <w:ind w:firstLine="540"/>
        <w:jc w:val="both"/>
      </w:pPr>
      <w:r>
        <w:t xml:space="preserve">5. Субсидии предоставляются в пределах лимитов бюджетных обязательств, доведенных до министерства на соответствующий финансовый год на цели, указанные в </w:t>
      </w:r>
      <w:hyperlink w:anchor="P54" w:history="1">
        <w:r>
          <w:rPr>
            <w:color w:val="0000FF"/>
          </w:rPr>
          <w:t>пункте 1</w:t>
        </w:r>
      </w:hyperlink>
      <w:r>
        <w:t xml:space="preserve"> настоящего Положения (далее - доведенные лимиты бюджетных обязательств).</w:t>
      </w:r>
    </w:p>
    <w:p w:rsidR="00E27042" w:rsidRDefault="00E27042">
      <w:pPr>
        <w:pStyle w:val="ConsPlusNormal"/>
        <w:spacing w:before="220"/>
        <w:ind w:firstLine="540"/>
        <w:jc w:val="both"/>
      </w:pPr>
      <w:r>
        <w:t>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Иркутской области об областном бюджете (проекта закона Иркутской области о внесении изменений в закон Иркутской области об областном бюджете).</w:t>
      </w:r>
    </w:p>
    <w:p w:rsidR="00E27042" w:rsidRDefault="00E27042">
      <w:pPr>
        <w:pStyle w:val="ConsPlusNormal"/>
        <w:spacing w:before="220"/>
        <w:ind w:firstLine="540"/>
        <w:jc w:val="both"/>
      </w:pPr>
      <w:r>
        <w:t>7. Право на получение субсидий имеют юридические лица (за исключением государственных (муниципальных) учреждений), индивидуальные предприниматели, физические лица - производители работ, услуг, признанные победителями отбора для предоставления субсидий.</w:t>
      </w:r>
    </w:p>
    <w:p w:rsidR="00E27042" w:rsidRDefault="00E27042">
      <w:pPr>
        <w:pStyle w:val="ConsPlusNormal"/>
        <w:spacing w:before="220"/>
        <w:ind w:firstLine="540"/>
        <w:jc w:val="both"/>
      </w:pPr>
      <w:r>
        <w:lastRenderedPageBreak/>
        <w:t>8. Способом проведения отбора для предоставления субсидий является конкурс (далее - отбор).</w:t>
      </w:r>
    </w:p>
    <w:p w:rsidR="00E27042" w:rsidRDefault="00E27042">
      <w:pPr>
        <w:pStyle w:val="ConsPlusNormal"/>
        <w:spacing w:before="220"/>
        <w:ind w:firstLine="540"/>
        <w:jc w:val="both"/>
      </w:pPr>
      <w:r>
        <w:t>9. В целях проведения отбора Общественный совет при министерстве разрабатывает рекомендации о направлениях культурной деятельности, по которым осуществляется предоставление субсидий по результатам проведения отбора, и максимальном размере субсидии по соответствующему направлению (далее соответственно - Совет, рекомендации, направления).</w:t>
      </w:r>
    </w:p>
    <w:p w:rsidR="00E27042" w:rsidRDefault="00E27042">
      <w:pPr>
        <w:pStyle w:val="ConsPlusNormal"/>
        <w:spacing w:before="220"/>
        <w:ind w:firstLine="540"/>
        <w:jc w:val="both"/>
      </w:pPr>
      <w:r>
        <w:t>10. Рекомендации разрабатываются на основании предложений министерства, подготовленных с учетом отраслевых документов стратегического планирования Российской Федерации и Иркутской области, концепций развития, национальных проектов, правовых актов в сфере культуры и искусства, доведенных лимитов бюджетных обязательств на основе анализа:</w:t>
      </w:r>
    </w:p>
    <w:p w:rsidR="00E27042" w:rsidRDefault="00E27042">
      <w:pPr>
        <w:pStyle w:val="ConsPlusNormal"/>
        <w:spacing w:before="220"/>
        <w:ind w:firstLine="540"/>
        <w:jc w:val="both"/>
      </w:pPr>
      <w:r>
        <w:t>1) обращений граждан и юридических лиц по вопросам поддержки осуществляемой ими на территории Иркутской области культурной деятельности, поступивших в министерство в году, предшествующем году проведения отбора, и (или) в году проведения отбора;</w:t>
      </w:r>
    </w:p>
    <w:p w:rsidR="00E27042" w:rsidRDefault="00E27042">
      <w:pPr>
        <w:pStyle w:val="ConsPlusNormal"/>
        <w:spacing w:before="220"/>
        <w:ind w:firstLine="540"/>
        <w:jc w:val="both"/>
      </w:pPr>
      <w:bookmarkStart w:id="2" w:name="P67"/>
      <w:bookmarkEnd w:id="2"/>
      <w:r>
        <w:t>2) отчетности об осуществлении расходов, источником финансового обеспечения которых является субсидия, представленной в министерство лицами, получившими субсидию ранее, в течение двух лет, предшествующих году проведения отбора.</w:t>
      </w:r>
    </w:p>
    <w:p w:rsidR="00E27042" w:rsidRDefault="00E27042">
      <w:pPr>
        <w:pStyle w:val="ConsPlusNormal"/>
        <w:spacing w:before="220"/>
        <w:ind w:firstLine="540"/>
        <w:jc w:val="both"/>
      </w:pPr>
      <w:r>
        <w:t xml:space="preserve">11. Максимальный размер субсидии определяется по каждому направлению исходя из анализа документов, указанных в </w:t>
      </w:r>
      <w:hyperlink w:anchor="P67" w:history="1">
        <w:r>
          <w:rPr>
            <w:color w:val="0000FF"/>
          </w:rPr>
          <w:t>подпункте 2 пункта 10</w:t>
        </w:r>
      </w:hyperlink>
      <w:r>
        <w:t xml:space="preserve"> настоящего Положения, доведенных лимитов бюджетных обязательств, количества и специфики направлений.</w:t>
      </w:r>
    </w:p>
    <w:p w:rsidR="00E27042" w:rsidRDefault="00E27042">
      <w:pPr>
        <w:pStyle w:val="ConsPlusNormal"/>
        <w:spacing w:before="220"/>
        <w:ind w:firstLine="540"/>
        <w:jc w:val="both"/>
      </w:pPr>
      <w:r>
        <w:t>12. Перечень направлений с указанием максимального размера субсидии по соответствующему направлению утверждается правовым актом министерства с учетом рекомендаций Совета в срок до дня размещения на едином портале объявления о проведении отбора (далее - объявление).</w:t>
      </w:r>
    </w:p>
    <w:p w:rsidR="00E27042" w:rsidRDefault="00E27042">
      <w:pPr>
        <w:pStyle w:val="ConsPlusNormal"/>
        <w:spacing w:before="220"/>
        <w:ind w:firstLine="540"/>
        <w:jc w:val="both"/>
      </w:pPr>
      <w:bookmarkStart w:id="3" w:name="P70"/>
      <w:bookmarkEnd w:id="3"/>
      <w:r>
        <w:t>13. Право на участие в отборе имеют юридические лица (за исключением государственных (муниципальных) учреждений), индивидуальные предприниматели, физические лица - производители работ, услуг, соответствующие следующим требованиям (далее - участники отбора):</w:t>
      </w:r>
    </w:p>
    <w:p w:rsidR="00E27042" w:rsidRDefault="00E27042">
      <w:pPr>
        <w:pStyle w:val="ConsPlusNormal"/>
        <w:spacing w:before="220"/>
        <w:ind w:firstLine="540"/>
        <w:jc w:val="both"/>
      </w:pPr>
      <w:bookmarkStart w:id="4" w:name="P71"/>
      <w:bookmarkEnd w:id="4"/>
      <w:r>
        <w:t>1) участник отбора поставлен на учет в налоговых органах Иркутской области по месту нахождения юридического лица и (или) месту нахождения его филиала, либо представительства, либо иного обособленного подразделения (для юридических лиц);</w:t>
      </w:r>
    </w:p>
    <w:p w:rsidR="00E27042" w:rsidRDefault="00E27042">
      <w:pPr>
        <w:pStyle w:val="ConsPlusNormal"/>
        <w:jc w:val="both"/>
      </w:pPr>
      <w:r>
        <w:t>(</w:t>
      </w:r>
      <w:proofErr w:type="spellStart"/>
      <w:r>
        <w:t>пп</w:t>
      </w:r>
      <w:proofErr w:type="spellEnd"/>
      <w:r>
        <w:t xml:space="preserve">. 1 в ред. </w:t>
      </w:r>
      <w:hyperlink r:id="rId37" w:history="1">
        <w:r>
          <w:rPr>
            <w:color w:val="0000FF"/>
          </w:rPr>
          <w:t>Постановления</w:t>
        </w:r>
      </w:hyperlink>
      <w:r>
        <w:t xml:space="preserve"> Правительства Иркутской области от 24.02.2022 N 118-пп)</w:t>
      </w:r>
    </w:p>
    <w:p w:rsidR="00E27042" w:rsidRDefault="00E27042">
      <w:pPr>
        <w:pStyle w:val="ConsPlusNormal"/>
        <w:spacing w:before="220"/>
        <w:ind w:firstLine="540"/>
        <w:jc w:val="both"/>
      </w:pPr>
      <w:r>
        <w:t>2) регистрация участника отбора по месту жительства на территории Иркутской области (для физических лиц);</w:t>
      </w:r>
    </w:p>
    <w:p w:rsidR="00E27042" w:rsidRDefault="00E27042">
      <w:pPr>
        <w:pStyle w:val="ConsPlusNormal"/>
        <w:spacing w:before="220"/>
        <w:ind w:firstLine="540"/>
        <w:jc w:val="both"/>
      </w:pPr>
      <w:bookmarkStart w:id="5" w:name="P74"/>
      <w:bookmarkEnd w:id="5"/>
      <w:r>
        <w:t xml:space="preserve">3)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 на день представления документов, указанных в </w:t>
      </w:r>
      <w:hyperlink w:anchor="P91" w:history="1">
        <w:r>
          <w:rPr>
            <w:color w:val="0000FF"/>
          </w:rPr>
          <w:t>пунктах 16</w:t>
        </w:r>
      </w:hyperlink>
      <w:r>
        <w:t xml:space="preserve">, </w:t>
      </w:r>
      <w:hyperlink w:anchor="P93" w:history="1">
        <w:r>
          <w:rPr>
            <w:color w:val="0000FF"/>
          </w:rPr>
          <w:t>17</w:t>
        </w:r>
      </w:hyperlink>
      <w:r>
        <w:t xml:space="preserve"> настоящего Положения (далее - документы);</w:t>
      </w:r>
    </w:p>
    <w:p w:rsidR="00E27042" w:rsidRDefault="00E27042">
      <w:pPr>
        <w:pStyle w:val="ConsPlusNormal"/>
        <w:spacing w:before="220"/>
        <w:ind w:firstLine="540"/>
        <w:jc w:val="both"/>
      </w:pPr>
      <w:bookmarkStart w:id="6" w:name="P75"/>
      <w:bookmarkEnd w:id="6"/>
      <w:r>
        <w:t xml:space="preserve">4) участник отбора не является иностранным и российским юридическим лицом, указанным в </w:t>
      </w:r>
      <w:hyperlink r:id="rId38" w:history="1">
        <w:r>
          <w:rPr>
            <w:color w:val="0000FF"/>
          </w:rPr>
          <w:t>пункте 15 статьи 241</w:t>
        </w:r>
      </w:hyperlink>
      <w:r>
        <w:t xml:space="preserve"> Бюджетного кодекса Российской Федерации, на день представления документов (для юридических лиц);</w:t>
      </w:r>
    </w:p>
    <w:p w:rsidR="00E27042" w:rsidRDefault="00E27042">
      <w:pPr>
        <w:pStyle w:val="ConsPlusNormal"/>
        <w:spacing w:before="220"/>
        <w:ind w:firstLine="540"/>
        <w:jc w:val="both"/>
      </w:pPr>
      <w:bookmarkStart w:id="7" w:name="P76"/>
      <w:bookmarkEnd w:id="7"/>
      <w:r>
        <w:lastRenderedPageBreak/>
        <w:t xml:space="preserve">5) отсутствие факта получения участником отбора средств из областного бюджета на основании иных нормативных правовых актов Иркутской области на цели, указанные в </w:t>
      </w:r>
      <w:hyperlink w:anchor="P54" w:history="1">
        <w:r>
          <w:rPr>
            <w:color w:val="0000FF"/>
          </w:rPr>
          <w:t>пункте 1</w:t>
        </w:r>
      </w:hyperlink>
      <w:r>
        <w:t xml:space="preserve"> настоящего Положения, на день представления документов;</w:t>
      </w:r>
    </w:p>
    <w:p w:rsidR="00E27042" w:rsidRDefault="00E27042">
      <w:pPr>
        <w:pStyle w:val="ConsPlusNormal"/>
        <w:jc w:val="both"/>
      </w:pPr>
      <w:r>
        <w:t xml:space="preserve">(в ред. </w:t>
      </w:r>
      <w:hyperlink r:id="rId39" w:history="1">
        <w:r>
          <w:rPr>
            <w:color w:val="0000FF"/>
          </w:rPr>
          <w:t>Постановления</w:t>
        </w:r>
      </w:hyperlink>
      <w:r>
        <w:t xml:space="preserve"> Правительства Иркутской области от 24.02.2022 N 118-пп)</w:t>
      </w:r>
    </w:p>
    <w:p w:rsidR="00E27042" w:rsidRDefault="00E27042">
      <w:pPr>
        <w:pStyle w:val="ConsPlusNormal"/>
        <w:spacing w:before="220"/>
        <w:ind w:firstLine="540"/>
        <w:jc w:val="both"/>
      </w:pPr>
      <w:bookmarkStart w:id="8" w:name="P78"/>
      <w:bookmarkEnd w:id="8"/>
      <w:r>
        <w:t>6) отсутствие у участника отбора просроченной (неурегулированной) задолженности по денежным обязательствам перед Иркутской областью на день представления документов;</w:t>
      </w:r>
    </w:p>
    <w:p w:rsidR="00E27042" w:rsidRDefault="00E27042">
      <w:pPr>
        <w:pStyle w:val="ConsPlusNormal"/>
        <w:spacing w:before="220"/>
        <w:ind w:firstLine="540"/>
        <w:jc w:val="both"/>
      </w:pPr>
      <w:bookmarkStart w:id="9" w:name="P79"/>
      <w:bookmarkEnd w:id="9"/>
      <w:r>
        <w:t>7)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15 число месяца, предшествующего месяцу представления документов;</w:t>
      </w:r>
    </w:p>
    <w:p w:rsidR="00E27042" w:rsidRDefault="00E27042">
      <w:pPr>
        <w:pStyle w:val="ConsPlusNormal"/>
        <w:jc w:val="both"/>
      </w:pPr>
      <w:r>
        <w:t xml:space="preserve">(в ред. </w:t>
      </w:r>
      <w:hyperlink r:id="rId40" w:history="1">
        <w:r>
          <w:rPr>
            <w:color w:val="0000FF"/>
          </w:rPr>
          <w:t>Постановления</w:t>
        </w:r>
      </w:hyperlink>
      <w:r>
        <w:t xml:space="preserve"> Правительства Иркутской области от 24.02.2022 N 118-пп)</w:t>
      </w:r>
    </w:p>
    <w:p w:rsidR="00E27042" w:rsidRDefault="00E27042">
      <w:pPr>
        <w:pStyle w:val="ConsPlusNormal"/>
        <w:spacing w:before="220"/>
        <w:ind w:firstLine="540"/>
        <w:jc w:val="both"/>
      </w:pPr>
      <w:r>
        <w:t xml:space="preserve">8) наличие письменного согласия участника отбора на осуществление министерством и органами государственного финансового контроля в установленном законодательством порядке проверок, предусмотренных </w:t>
      </w:r>
      <w:hyperlink w:anchor="P197" w:history="1">
        <w:r>
          <w:rPr>
            <w:color w:val="0000FF"/>
          </w:rPr>
          <w:t>пунктом 40</w:t>
        </w:r>
      </w:hyperlink>
      <w:r>
        <w:t xml:space="preserve"> настоящего Положения;</w:t>
      </w:r>
    </w:p>
    <w:p w:rsidR="00E27042" w:rsidRDefault="00E27042">
      <w:pPr>
        <w:pStyle w:val="ConsPlusNormal"/>
        <w:jc w:val="both"/>
      </w:pPr>
      <w:r>
        <w:t xml:space="preserve">(в ред. </w:t>
      </w:r>
      <w:hyperlink r:id="rId41" w:history="1">
        <w:r>
          <w:rPr>
            <w:color w:val="0000FF"/>
          </w:rPr>
          <w:t>Постановления</w:t>
        </w:r>
      </w:hyperlink>
      <w:r>
        <w:t xml:space="preserve"> Правительства Иркутской области от 24.02.2022 N 118-пп)</w:t>
      </w:r>
    </w:p>
    <w:p w:rsidR="00E27042" w:rsidRDefault="00E27042">
      <w:pPr>
        <w:pStyle w:val="ConsPlusNormal"/>
        <w:spacing w:before="220"/>
        <w:ind w:firstLine="540"/>
        <w:jc w:val="both"/>
      </w:pPr>
      <w:r>
        <w:t>9) наличие письменного согласия участника отбора на публикацию (размещение) в информационно-телекоммуникационной сети "Интернет" информации об участнике отбора, о подаваемой участником отбора заявке на участие в отборе (далее - заявка), иной информации об участнике отбора, связанной с отбором;</w:t>
      </w:r>
    </w:p>
    <w:p w:rsidR="00E27042" w:rsidRDefault="00E27042">
      <w:pPr>
        <w:pStyle w:val="ConsPlusNormal"/>
        <w:spacing w:before="220"/>
        <w:ind w:firstLine="540"/>
        <w:jc w:val="both"/>
      </w:pPr>
      <w:r>
        <w:t>10) наличие письменного согласия участника отбора на обработку персональных данных (для физических лиц);</w:t>
      </w:r>
    </w:p>
    <w:p w:rsidR="00E27042" w:rsidRDefault="00E27042">
      <w:pPr>
        <w:pStyle w:val="ConsPlusNormal"/>
        <w:spacing w:before="220"/>
        <w:ind w:firstLine="540"/>
        <w:jc w:val="both"/>
      </w:pPr>
      <w:r>
        <w:t>11) наличие письменного обязательства участника отбора не использовать в целях осуществления культурной деятельности в рамках проекта информацию, запрещенную для детей законодательством Российской Федерации о защите детей от информации, причиняющей вред их здоровью и (или) развитию;</w:t>
      </w:r>
    </w:p>
    <w:p w:rsidR="00E27042" w:rsidRDefault="00E27042">
      <w:pPr>
        <w:pStyle w:val="ConsPlusNormal"/>
        <w:spacing w:before="220"/>
        <w:ind w:firstLine="540"/>
        <w:jc w:val="both"/>
      </w:pPr>
      <w:r>
        <w:t xml:space="preserve">12) наличие письменного обязательства участника отбора включить в договоры (соглашения), заключенные в целях исполнения обязательств по соглашению о предоставлении субсидии (далее - соглашение),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предусмотренных </w:t>
      </w:r>
      <w:hyperlink w:anchor="P197" w:history="1">
        <w:r>
          <w:rPr>
            <w:color w:val="0000FF"/>
          </w:rPr>
          <w:t>пунктом 40</w:t>
        </w:r>
      </w:hyperlink>
      <w:r>
        <w:t xml:space="preserve"> настоящего Положения (далее - контрагенты);</w:t>
      </w:r>
    </w:p>
    <w:p w:rsidR="00E27042" w:rsidRDefault="00E27042">
      <w:pPr>
        <w:pStyle w:val="ConsPlusNormal"/>
        <w:jc w:val="both"/>
      </w:pPr>
      <w:r>
        <w:t xml:space="preserve">(в ред. </w:t>
      </w:r>
      <w:hyperlink r:id="rId42" w:history="1">
        <w:r>
          <w:rPr>
            <w:color w:val="0000FF"/>
          </w:rPr>
          <w:t>Постановления</w:t>
        </w:r>
      </w:hyperlink>
      <w:r>
        <w:t xml:space="preserve"> Правительства Иркутской области от 24.02.2022 N 118-пп)</w:t>
      </w:r>
    </w:p>
    <w:p w:rsidR="00E27042" w:rsidRDefault="00E27042">
      <w:pPr>
        <w:pStyle w:val="ConsPlusNormal"/>
        <w:spacing w:before="220"/>
        <w:ind w:firstLine="540"/>
        <w:jc w:val="both"/>
      </w:pPr>
      <w:r>
        <w:t>13) наличие письменного обязательства участника отбора включить в договоры, заключенные с лицами, получающими на их основании средства, обязательство указанных лиц о возврате полученных средств в областной бюджет в порядке и сроки, установленные настоящим Положением, в случае нарушения условий, целей и порядка предоставления субсидий, выявленного по фактам проверок, проведенных министерством и органами государственного финансового контроля;</w:t>
      </w:r>
    </w:p>
    <w:p w:rsidR="00E27042" w:rsidRDefault="00E27042">
      <w:pPr>
        <w:pStyle w:val="ConsPlusNormal"/>
        <w:spacing w:before="220"/>
        <w:ind w:firstLine="540"/>
        <w:jc w:val="both"/>
      </w:pPr>
      <w:r>
        <w:t xml:space="preserve">14) наличие письменного обязательства участника отбора не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(для </w:t>
      </w:r>
      <w:r>
        <w:lastRenderedPageBreak/>
        <w:t>юридических лиц);</w:t>
      </w:r>
    </w:p>
    <w:p w:rsidR="00E27042" w:rsidRDefault="00E27042">
      <w:pPr>
        <w:pStyle w:val="ConsPlusNormal"/>
        <w:spacing w:before="220"/>
        <w:ind w:firstLine="540"/>
        <w:jc w:val="both"/>
      </w:pPr>
      <w:r>
        <w:t>15) наличие письменного обязательства участника отбора включить в договоры, заключенные с юридическими лицами, получающими на их основании средства, требование о запрете приобретения указанными юридическими лицами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27042" w:rsidRDefault="00E27042">
      <w:pPr>
        <w:pStyle w:val="ConsPlusNormal"/>
        <w:spacing w:before="220"/>
        <w:ind w:firstLine="540"/>
        <w:jc w:val="both"/>
      </w:pPr>
      <w:bookmarkStart w:id="10" w:name="P91"/>
      <w:bookmarkEnd w:id="10"/>
      <w:r>
        <w:t xml:space="preserve">16) наличие письменного обязательства участника отбора достигнуть результат предоставления субсидии, указанный в </w:t>
      </w:r>
      <w:hyperlink w:anchor="P191" w:history="1">
        <w:r>
          <w:rPr>
            <w:color w:val="0000FF"/>
          </w:rPr>
          <w:t>пункте 36</w:t>
        </w:r>
      </w:hyperlink>
      <w:r>
        <w:t xml:space="preserve"> настоящего Положения;</w:t>
      </w:r>
    </w:p>
    <w:p w:rsidR="00E27042" w:rsidRDefault="00E27042">
      <w:pPr>
        <w:pStyle w:val="ConsPlusNormal"/>
        <w:jc w:val="both"/>
      </w:pPr>
      <w:r>
        <w:t xml:space="preserve">(в ред. </w:t>
      </w:r>
      <w:hyperlink r:id="rId43" w:history="1">
        <w:r>
          <w:rPr>
            <w:color w:val="0000FF"/>
          </w:rPr>
          <w:t>Постановления</w:t>
        </w:r>
      </w:hyperlink>
      <w:r>
        <w:t xml:space="preserve"> Правительства Иркутской области от 24.02.2022 N 118-пп)</w:t>
      </w:r>
    </w:p>
    <w:p w:rsidR="00E27042" w:rsidRDefault="00E27042">
      <w:pPr>
        <w:pStyle w:val="ConsPlusNormal"/>
        <w:spacing w:before="220"/>
        <w:ind w:firstLine="540"/>
        <w:jc w:val="both"/>
      </w:pPr>
      <w:bookmarkStart w:id="11" w:name="P93"/>
      <w:bookmarkEnd w:id="11"/>
      <w:r>
        <w:t>17) наличие письменного обязательства участника отбора представить отчетность в соответствии с настоящим Положением;</w:t>
      </w:r>
    </w:p>
    <w:p w:rsidR="00E27042" w:rsidRDefault="00E27042">
      <w:pPr>
        <w:pStyle w:val="ConsPlusNormal"/>
        <w:spacing w:before="220"/>
        <w:ind w:firstLine="540"/>
        <w:jc w:val="both"/>
      </w:pPr>
      <w:r>
        <w:t>18) в случае предоставления субсидий по направлению "издание литературных произведений, литературных периодических изданий" (далее соответственно - произведения, издания) - наличие выписки из протокола заседания общественной писательской организации о поддержке произведения (издания) (в случае если автор произведения (издания) является членом общественной писательской организации) либо наличие не менее двух рецензий на произведение (издание), содержащих его краткий анализ и оценку, подписанных лицами, обладающими знаниями и (или) опытом работы в области литературы и (или) филологии либо по профилю произведения (издания) (далее соответственно - рецензии, рецензенты) (в случае если автор произведения (издания) не является членом общественной писательской организации).</w:t>
      </w:r>
    </w:p>
    <w:p w:rsidR="00E27042" w:rsidRDefault="00E27042">
      <w:pPr>
        <w:pStyle w:val="ConsPlusNormal"/>
        <w:spacing w:before="220"/>
        <w:ind w:firstLine="540"/>
        <w:jc w:val="both"/>
      </w:pPr>
      <w:r>
        <w:t xml:space="preserve">14. Проверка соответствия участников отбора категории лиц, установленной </w:t>
      </w:r>
      <w:hyperlink w:anchor="P70" w:history="1">
        <w:r>
          <w:rPr>
            <w:color w:val="0000FF"/>
          </w:rPr>
          <w:t>абзацем первым пункта 13</w:t>
        </w:r>
      </w:hyperlink>
      <w:r>
        <w:t xml:space="preserve"> настоящего Положения, и требованиям, установленным </w:t>
      </w:r>
      <w:hyperlink w:anchor="P71" w:history="1">
        <w:r>
          <w:rPr>
            <w:color w:val="0000FF"/>
          </w:rPr>
          <w:t>подпунктами 1</w:t>
        </w:r>
      </w:hyperlink>
      <w:r>
        <w:t xml:space="preserve"> (в отношении юридических лиц, поставленных на учет в налоговых органах Иркутской области по месту их нахождения и (или) месту нахождения их филиалов либо представительств), </w:t>
      </w:r>
      <w:hyperlink w:anchor="P74" w:history="1">
        <w:r>
          <w:rPr>
            <w:color w:val="0000FF"/>
          </w:rPr>
          <w:t>3</w:t>
        </w:r>
      </w:hyperlink>
      <w:r>
        <w:t xml:space="preserve">, </w:t>
      </w:r>
      <w:hyperlink w:anchor="P75" w:history="1">
        <w:r>
          <w:rPr>
            <w:color w:val="0000FF"/>
          </w:rPr>
          <w:t>4</w:t>
        </w:r>
      </w:hyperlink>
      <w:r>
        <w:t xml:space="preserve"> (за исключением проверок в отношении акционерных обществ), </w:t>
      </w:r>
      <w:hyperlink w:anchor="P76" w:history="1">
        <w:r>
          <w:rPr>
            <w:color w:val="0000FF"/>
          </w:rPr>
          <w:t>5</w:t>
        </w:r>
      </w:hyperlink>
      <w:r>
        <w:t xml:space="preserve">, </w:t>
      </w:r>
      <w:hyperlink w:anchor="P78" w:history="1">
        <w:r>
          <w:rPr>
            <w:color w:val="0000FF"/>
          </w:rPr>
          <w:t>6 пункта 13</w:t>
        </w:r>
      </w:hyperlink>
      <w:r>
        <w:t xml:space="preserve"> настоящего Положения, осуществляется министерством самостоятельно, в том числе на основании сведений, имеющихся в министерстве, органе государственной власти Иркутской области, осуществляющем учет денежных обязательств (задолженности по денежным обязательствам) перед Иркутской областью, а также информации, размещенной на официальных сайтах Федеральной налоговой службы (www.nalog.ru) и арбитражных судов (www.arbitr.ru).</w:t>
      </w:r>
    </w:p>
    <w:p w:rsidR="00E27042" w:rsidRDefault="00E27042">
      <w:pPr>
        <w:pStyle w:val="ConsPlusNormal"/>
        <w:jc w:val="both"/>
      </w:pPr>
      <w:r>
        <w:t xml:space="preserve">(в ред. </w:t>
      </w:r>
      <w:hyperlink r:id="rId44" w:history="1">
        <w:r>
          <w:rPr>
            <w:color w:val="0000FF"/>
          </w:rPr>
          <w:t>Постановления</w:t>
        </w:r>
      </w:hyperlink>
      <w:r>
        <w:t xml:space="preserve"> Правительства Иркутской области от 24.02.2022 N 118-пп)</w:t>
      </w:r>
    </w:p>
    <w:p w:rsidR="00E27042" w:rsidRDefault="00E27042">
      <w:pPr>
        <w:pStyle w:val="ConsPlusNormal"/>
        <w:spacing w:before="220"/>
        <w:ind w:firstLine="540"/>
        <w:jc w:val="both"/>
      </w:pPr>
      <w:r>
        <w:t>15. В целях проведения отбора министерство размещает на едином портале, а также на официальном сайте министерства в информационно-телекоммуникационной сети "Интернет" (далее - официальный сайт министерства) объявление с указанием:</w:t>
      </w:r>
    </w:p>
    <w:p w:rsidR="00E27042" w:rsidRDefault="00E27042">
      <w:pPr>
        <w:pStyle w:val="ConsPlusNormal"/>
        <w:jc w:val="both"/>
      </w:pPr>
      <w:r>
        <w:t xml:space="preserve">(в ред. </w:t>
      </w:r>
      <w:hyperlink r:id="rId45" w:history="1">
        <w:r>
          <w:rPr>
            <w:color w:val="0000FF"/>
          </w:rPr>
          <w:t>Постановления</w:t>
        </w:r>
      </w:hyperlink>
      <w:r>
        <w:t xml:space="preserve"> Правительства Иркутской области от 28.09.2021 N 698-пп)</w:t>
      </w:r>
    </w:p>
    <w:p w:rsidR="00E27042" w:rsidRDefault="00E27042">
      <w:pPr>
        <w:pStyle w:val="ConsPlusNormal"/>
        <w:spacing w:before="220"/>
        <w:ind w:firstLine="540"/>
        <w:jc w:val="both"/>
      </w:pPr>
      <w:r>
        <w:t>1) сроков проведения отбора,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w:t>
      </w:r>
    </w:p>
    <w:p w:rsidR="00E27042" w:rsidRDefault="00E27042">
      <w:pPr>
        <w:pStyle w:val="ConsPlusNormal"/>
        <w:jc w:val="both"/>
      </w:pPr>
      <w:r>
        <w:t>(</w:t>
      </w:r>
      <w:proofErr w:type="spellStart"/>
      <w:r>
        <w:t>пп</w:t>
      </w:r>
      <w:proofErr w:type="spellEnd"/>
      <w:r>
        <w:t xml:space="preserve">. 1 в ред. </w:t>
      </w:r>
      <w:hyperlink r:id="rId46" w:history="1">
        <w:r>
          <w:rPr>
            <w:color w:val="0000FF"/>
          </w:rPr>
          <w:t>Постановления</w:t>
        </w:r>
      </w:hyperlink>
      <w:r>
        <w:t xml:space="preserve"> Правительства Иркутской области от 24.02.2022 N 118-пп)</w:t>
      </w:r>
    </w:p>
    <w:p w:rsidR="00E27042" w:rsidRDefault="00E27042">
      <w:pPr>
        <w:pStyle w:val="ConsPlusNormal"/>
        <w:spacing w:before="220"/>
        <w:ind w:firstLine="540"/>
        <w:jc w:val="both"/>
      </w:pPr>
      <w:r>
        <w:t>2) наименования, места нахождения, почтового адреса, адреса электронной почты министерства;</w:t>
      </w:r>
    </w:p>
    <w:p w:rsidR="00E27042" w:rsidRDefault="00E27042">
      <w:pPr>
        <w:pStyle w:val="ConsPlusNormal"/>
        <w:spacing w:before="220"/>
        <w:ind w:firstLine="540"/>
        <w:jc w:val="both"/>
      </w:pPr>
      <w:r>
        <w:t>3) направлений;</w:t>
      </w:r>
    </w:p>
    <w:p w:rsidR="00E27042" w:rsidRDefault="00E27042">
      <w:pPr>
        <w:pStyle w:val="ConsPlusNormal"/>
        <w:spacing w:before="220"/>
        <w:ind w:firstLine="540"/>
        <w:jc w:val="both"/>
      </w:pPr>
      <w:r>
        <w:t xml:space="preserve">4) результата предоставления субсидии, указанного в </w:t>
      </w:r>
      <w:hyperlink w:anchor="P191" w:history="1">
        <w:r>
          <w:rPr>
            <w:color w:val="0000FF"/>
          </w:rPr>
          <w:t>пункте 36</w:t>
        </w:r>
      </w:hyperlink>
      <w:r>
        <w:t xml:space="preserve"> настоящего Положения;</w:t>
      </w:r>
    </w:p>
    <w:p w:rsidR="00E27042" w:rsidRDefault="00E27042">
      <w:pPr>
        <w:pStyle w:val="ConsPlusNormal"/>
        <w:spacing w:before="220"/>
        <w:ind w:firstLine="540"/>
        <w:jc w:val="both"/>
      </w:pPr>
      <w:r>
        <w:t>5) доменного имени и (или) указателей страниц сайта в информационно-</w:t>
      </w:r>
      <w:r>
        <w:lastRenderedPageBreak/>
        <w:t>телекоммуникационной сети "Интернет", на котором обеспечивается проведение отбора;</w:t>
      </w:r>
    </w:p>
    <w:p w:rsidR="00E27042" w:rsidRDefault="00E27042">
      <w:pPr>
        <w:pStyle w:val="ConsPlusNormal"/>
        <w:jc w:val="both"/>
      </w:pPr>
      <w:r>
        <w:t xml:space="preserve">(в ред. </w:t>
      </w:r>
      <w:hyperlink r:id="rId47" w:history="1">
        <w:r>
          <w:rPr>
            <w:color w:val="0000FF"/>
          </w:rPr>
          <w:t>Постановления</w:t>
        </w:r>
      </w:hyperlink>
      <w:r>
        <w:t xml:space="preserve"> Правительства Иркутской области от 24.02.2022 N 118-пп)</w:t>
      </w:r>
    </w:p>
    <w:p w:rsidR="00E27042" w:rsidRDefault="00E27042">
      <w:pPr>
        <w:pStyle w:val="ConsPlusNormal"/>
        <w:spacing w:before="220"/>
        <w:ind w:firstLine="540"/>
        <w:jc w:val="both"/>
      </w:pPr>
      <w:bookmarkStart w:id="12" w:name="P106"/>
      <w:bookmarkEnd w:id="12"/>
      <w:r>
        <w:t xml:space="preserve">6) требований к участникам отбора, установленных </w:t>
      </w:r>
      <w:hyperlink w:anchor="P70" w:history="1">
        <w:r>
          <w:rPr>
            <w:color w:val="0000FF"/>
          </w:rPr>
          <w:t>пунктом 13</w:t>
        </w:r>
      </w:hyperlink>
      <w:r>
        <w:t xml:space="preserve"> настоящего Положения, и перечня документов;</w:t>
      </w:r>
    </w:p>
    <w:p w:rsidR="00E27042" w:rsidRDefault="00E27042">
      <w:pPr>
        <w:pStyle w:val="ConsPlusNormal"/>
        <w:spacing w:before="220"/>
        <w:ind w:firstLine="540"/>
        <w:jc w:val="both"/>
      </w:pPr>
      <w:bookmarkStart w:id="13" w:name="P107"/>
      <w:bookmarkEnd w:id="13"/>
      <w:r>
        <w:t>7) порядка подачи документов участниками отбора и требований к ним, в том числе требований, предъявляемых к форме и содержанию заявок, подаваемых участниками отбора, в соответствии с настоящим Положением;</w:t>
      </w:r>
    </w:p>
    <w:p w:rsidR="00E27042" w:rsidRDefault="00E27042">
      <w:pPr>
        <w:pStyle w:val="ConsPlusNormal"/>
        <w:spacing w:before="220"/>
        <w:ind w:firstLine="540"/>
        <w:jc w:val="both"/>
      </w:pPr>
      <w:bookmarkStart w:id="14" w:name="P108"/>
      <w:bookmarkEnd w:id="14"/>
      <w:r>
        <w:t>8)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E27042" w:rsidRDefault="00E27042">
      <w:pPr>
        <w:pStyle w:val="ConsPlusNormal"/>
        <w:spacing w:before="220"/>
        <w:ind w:firstLine="540"/>
        <w:jc w:val="both"/>
      </w:pPr>
      <w:bookmarkStart w:id="15" w:name="P109"/>
      <w:bookmarkEnd w:id="15"/>
      <w:r>
        <w:t>9) правил рассмотрения и оценки заявок участников отбора в соответствии с настоящим Положением;</w:t>
      </w:r>
    </w:p>
    <w:p w:rsidR="00E27042" w:rsidRDefault="00E27042">
      <w:pPr>
        <w:pStyle w:val="ConsPlusNormal"/>
        <w:spacing w:before="220"/>
        <w:ind w:firstLine="540"/>
        <w:jc w:val="both"/>
      </w:pPr>
      <w:r>
        <w:t>10) порядка предоставления участникам отбора разъяснений положений объявления, даты начала и окончания срока такого предоставления;</w:t>
      </w:r>
    </w:p>
    <w:p w:rsidR="00E27042" w:rsidRDefault="00E27042">
      <w:pPr>
        <w:pStyle w:val="ConsPlusNormal"/>
        <w:spacing w:before="220"/>
        <w:ind w:firstLine="540"/>
        <w:jc w:val="both"/>
      </w:pPr>
      <w:bookmarkStart w:id="16" w:name="P111"/>
      <w:bookmarkEnd w:id="16"/>
      <w:r>
        <w:t>11) срока, в течение которого победитель (победители) отбора должен подписать соглашение;</w:t>
      </w:r>
    </w:p>
    <w:p w:rsidR="00E27042" w:rsidRDefault="00E27042">
      <w:pPr>
        <w:pStyle w:val="ConsPlusNormal"/>
        <w:spacing w:before="220"/>
        <w:ind w:firstLine="540"/>
        <w:jc w:val="both"/>
      </w:pPr>
      <w:r>
        <w:t>12) условий признания победителя (победителей) отбора уклонившимся от заключения соглашения;</w:t>
      </w:r>
    </w:p>
    <w:p w:rsidR="00E27042" w:rsidRDefault="00E27042">
      <w:pPr>
        <w:pStyle w:val="ConsPlusNormal"/>
        <w:spacing w:before="220"/>
        <w:ind w:firstLine="540"/>
        <w:jc w:val="both"/>
      </w:pPr>
      <w:bookmarkStart w:id="17" w:name="P113"/>
      <w:bookmarkEnd w:id="17"/>
      <w:r>
        <w:t>13) даты размещения результатов отбора на едином портале, а также на официальном сайте министерства, которая не может быть позднее пятого рабочего дня со дня принятия правового акта министерства о результатах отбора.</w:t>
      </w:r>
    </w:p>
    <w:p w:rsidR="00E27042" w:rsidRDefault="00E27042">
      <w:pPr>
        <w:pStyle w:val="ConsPlusNormal"/>
        <w:spacing w:before="220"/>
        <w:ind w:firstLine="540"/>
        <w:jc w:val="both"/>
      </w:pPr>
      <w:r>
        <w:t>15(1). Дата размещения объявления в отношении субсидий, предоставляемых начиная с 1 января 2025 года, определяется настоящим Положением путем внесения в него соответствующих изменений.</w:t>
      </w:r>
    </w:p>
    <w:p w:rsidR="00E27042" w:rsidRDefault="00E27042">
      <w:pPr>
        <w:pStyle w:val="ConsPlusNormal"/>
        <w:jc w:val="both"/>
      </w:pPr>
      <w:r>
        <w:t>(</w:t>
      </w:r>
      <w:proofErr w:type="gramStart"/>
      <w:r>
        <w:t>п.</w:t>
      </w:r>
      <w:proofErr w:type="gramEnd"/>
      <w:r>
        <w:t xml:space="preserve"> 15(1) введен </w:t>
      </w:r>
      <w:hyperlink r:id="rId48" w:history="1">
        <w:r>
          <w:rPr>
            <w:color w:val="0000FF"/>
          </w:rPr>
          <w:t>Постановлением</w:t>
        </w:r>
      </w:hyperlink>
      <w:r>
        <w:t xml:space="preserve"> Правительства Иркутской области от 24.02.2022 N 118-пп)</w:t>
      </w:r>
    </w:p>
    <w:p w:rsidR="00E27042" w:rsidRDefault="00E27042">
      <w:pPr>
        <w:pStyle w:val="ConsPlusNormal"/>
        <w:spacing w:before="220"/>
        <w:ind w:firstLine="540"/>
        <w:jc w:val="both"/>
      </w:pPr>
      <w:r>
        <w:t>16. Для участия в отборе участник отбора в срок для подачи заявок участников отбора и в порядке, указанные в объявлении, обязан представить в министерство следующие документы:</w:t>
      </w:r>
    </w:p>
    <w:p w:rsidR="00E27042" w:rsidRDefault="00E27042">
      <w:pPr>
        <w:pStyle w:val="ConsPlusNormal"/>
        <w:spacing w:before="220"/>
        <w:ind w:firstLine="540"/>
        <w:jc w:val="both"/>
      </w:pPr>
      <w:r>
        <w:t xml:space="preserve">1) </w:t>
      </w:r>
      <w:hyperlink w:anchor="P222" w:history="1">
        <w:r>
          <w:rPr>
            <w:color w:val="0000FF"/>
          </w:rPr>
          <w:t>заявку</w:t>
        </w:r>
      </w:hyperlink>
      <w:r>
        <w:t xml:space="preserve"> по форме, установленной приложением 1 к настоящему Положению, с приложением проекта, документов, подтверждающих соответствие </w:t>
      </w:r>
      <w:hyperlink w:anchor="P295" w:history="1">
        <w:r>
          <w:rPr>
            <w:color w:val="0000FF"/>
          </w:rPr>
          <w:t>критериям</w:t>
        </w:r>
      </w:hyperlink>
      <w:r>
        <w:t xml:space="preserve"> оценки, установленным приложением 2 к настоящему Положению (далее - критерии оценки), содержащую:</w:t>
      </w:r>
    </w:p>
    <w:p w:rsidR="00E27042" w:rsidRDefault="00E27042">
      <w:pPr>
        <w:pStyle w:val="ConsPlusNormal"/>
        <w:spacing w:before="220"/>
        <w:ind w:firstLine="540"/>
        <w:jc w:val="both"/>
      </w:pPr>
      <w:r>
        <w:t>письменное согласие участника отбора на публикацию (размещение) в информационно-телекоммуникационной сети "Интернет" информации об участнике отбора, о настоящей заявке, иной информации об участнике отбора, связанной с отбором;</w:t>
      </w:r>
    </w:p>
    <w:p w:rsidR="00E27042" w:rsidRDefault="00E27042">
      <w:pPr>
        <w:pStyle w:val="ConsPlusNormal"/>
        <w:spacing w:before="220"/>
        <w:ind w:firstLine="540"/>
        <w:jc w:val="both"/>
      </w:pPr>
      <w:r>
        <w:t>письменное согласие участника отбора на обработку персональных данных (для физических лиц);</w:t>
      </w:r>
    </w:p>
    <w:p w:rsidR="00E27042" w:rsidRDefault="00E27042">
      <w:pPr>
        <w:pStyle w:val="ConsPlusNormal"/>
        <w:spacing w:before="220"/>
        <w:ind w:firstLine="540"/>
        <w:jc w:val="both"/>
      </w:pPr>
      <w:r>
        <w:t>2) заверенные в установленном порядке копии учредительных документов участника отбора (с изменениями), за исключением типового устава, утвержденного уполномоченным государственным органом (для юридических лиц);</w:t>
      </w:r>
    </w:p>
    <w:p w:rsidR="00E27042" w:rsidRDefault="00E27042">
      <w:pPr>
        <w:pStyle w:val="ConsPlusNormal"/>
        <w:spacing w:before="220"/>
        <w:ind w:firstLine="540"/>
        <w:jc w:val="both"/>
      </w:pPr>
      <w:r>
        <w:t>3) документ, удостоверяющий личность участника отбора (для индивидуальных предпринимателей, физических лиц);</w:t>
      </w:r>
    </w:p>
    <w:p w:rsidR="00E27042" w:rsidRDefault="00E27042">
      <w:pPr>
        <w:pStyle w:val="ConsPlusNormal"/>
        <w:spacing w:before="220"/>
        <w:ind w:firstLine="540"/>
        <w:jc w:val="both"/>
      </w:pPr>
      <w:r>
        <w:lastRenderedPageBreak/>
        <w:t>4) копию документа, подтверждающего регистрацию участника отбора по месту жительства на территории Иркутской области (в случае отсутствия в документе, удостоверяющем личность участника отбора, отметки о регистрации по месту жительства на территории Иркутской области) (для физических лиц);</w:t>
      </w:r>
    </w:p>
    <w:p w:rsidR="00E27042" w:rsidRDefault="00E27042">
      <w:pPr>
        <w:pStyle w:val="ConsPlusNormal"/>
        <w:spacing w:before="220"/>
        <w:ind w:firstLine="540"/>
        <w:jc w:val="both"/>
      </w:pPr>
      <w:r>
        <w:t xml:space="preserve">5) документов, содержащих информацию из реестра акционеров акционерного общества о долях акционеров в уставном капитале (для акционерных обществ). Указанные документы представляются с соблюдением требований Федерального </w:t>
      </w:r>
      <w:hyperlink r:id="rId49" w:history="1">
        <w:r>
          <w:rPr>
            <w:color w:val="0000FF"/>
          </w:rPr>
          <w:t>закона</w:t>
        </w:r>
      </w:hyperlink>
      <w:r>
        <w:t xml:space="preserve"> от 27 июля 2006 года N 152-ФЗ "О персональных данных";</w:t>
      </w:r>
    </w:p>
    <w:p w:rsidR="00E27042" w:rsidRDefault="00E27042">
      <w:pPr>
        <w:pStyle w:val="ConsPlusNormal"/>
        <w:spacing w:before="220"/>
        <w:ind w:firstLine="540"/>
        <w:jc w:val="both"/>
      </w:pPr>
      <w:r>
        <w:t xml:space="preserve">6) письменное согласие участника отбора на осуществление министерством и органами государственного финансового контроля в установленном законодательством порядке проверок, предусмотренных </w:t>
      </w:r>
      <w:hyperlink w:anchor="P197" w:history="1">
        <w:r>
          <w:rPr>
            <w:color w:val="0000FF"/>
          </w:rPr>
          <w:t>пунктом 40</w:t>
        </w:r>
      </w:hyperlink>
      <w:r>
        <w:t xml:space="preserve"> настоящего Положения;</w:t>
      </w:r>
    </w:p>
    <w:p w:rsidR="00E27042" w:rsidRDefault="00E27042">
      <w:pPr>
        <w:pStyle w:val="ConsPlusNormal"/>
        <w:jc w:val="both"/>
      </w:pPr>
      <w:r>
        <w:t xml:space="preserve">(в ред. </w:t>
      </w:r>
      <w:hyperlink r:id="rId50" w:history="1">
        <w:r>
          <w:rPr>
            <w:color w:val="0000FF"/>
          </w:rPr>
          <w:t>Постановления</w:t>
        </w:r>
      </w:hyperlink>
      <w:r>
        <w:t xml:space="preserve"> Правительства Иркутской области от 24.02.2022 N 118-пп)</w:t>
      </w:r>
    </w:p>
    <w:p w:rsidR="00E27042" w:rsidRDefault="00E27042">
      <w:pPr>
        <w:pStyle w:val="ConsPlusNormal"/>
        <w:spacing w:before="220"/>
        <w:ind w:firstLine="540"/>
        <w:jc w:val="both"/>
      </w:pPr>
      <w:r>
        <w:t>7) письменное обязательство участника отбора не использовать в целях осуществления культурной деятельности в рамках проекта информацию, запрещенную для детей законодательством Российской Федерации о защите детей от информации, причиняющей вред их здоровью и (или) развитию;</w:t>
      </w:r>
    </w:p>
    <w:p w:rsidR="00E27042" w:rsidRDefault="00E27042">
      <w:pPr>
        <w:pStyle w:val="ConsPlusNormal"/>
        <w:spacing w:before="220"/>
        <w:ind w:firstLine="540"/>
        <w:jc w:val="both"/>
      </w:pPr>
      <w:r>
        <w:t xml:space="preserve">8) письменное обязательство участника отбора включить в договоры (соглашения), заключенные в целях исполнения обязательств по соглашению, согласие контрагентов на осуществление министерством и органами государственного финансового контроля проверок, предусмотренных </w:t>
      </w:r>
      <w:hyperlink w:anchor="P197" w:history="1">
        <w:r>
          <w:rPr>
            <w:color w:val="0000FF"/>
          </w:rPr>
          <w:t>пунктом 40</w:t>
        </w:r>
      </w:hyperlink>
      <w:r>
        <w:t xml:space="preserve"> настоящего Положения;</w:t>
      </w:r>
    </w:p>
    <w:p w:rsidR="00E27042" w:rsidRDefault="00E27042">
      <w:pPr>
        <w:pStyle w:val="ConsPlusNormal"/>
        <w:jc w:val="both"/>
      </w:pPr>
      <w:r>
        <w:t>(</w:t>
      </w:r>
      <w:proofErr w:type="spellStart"/>
      <w:r>
        <w:t>пп</w:t>
      </w:r>
      <w:proofErr w:type="spellEnd"/>
      <w:r>
        <w:t xml:space="preserve">. 8 в ред. </w:t>
      </w:r>
      <w:hyperlink r:id="rId51" w:history="1">
        <w:r>
          <w:rPr>
            <w:color w:val="0000FF"/>
          </w:rPr>
          <w:t>Постановления</w:t>
        </w:r>
      </w:hyperlink>
      <w:r>
        <w:t xml:space="preserve"> Правительства Иркутской области от 24.02.2022 N 118-пп)</w:t>
      </w:r>
    </w:p>
    <w:p w:rsidR="00E27042" w:rsidRDefault="00E27042">
      <w:pPr>
        <w:pStyle w:val="ConsPlusNormal"/>
        <w:spacing w:before="220"/>
        <w:ind w:firstLine="540"/>
        <w:jc w:val="both"/>
      </w:pPr>
      <w:r>
        <w:t>9) письменное обязательство участника отбора включить в договоры, заключенные с лицами, получающими на их основании средства, обязательство указанных лиц о возврате полученных средств в областной бюджет в порядке и сроки, установленные настоящим Положением, в случае нарушения условий, целей и порядка предоставления субсидий, выявленного по фактам проверок, проведенных министерством и органами государственного финансового контроля;</w:t>
      </w:r>
    </w:p>
    <w:p w:rsidR="00E27042" w:rsidRDefault="00E27042">
      <w:pPr>
        <w:pStyle w:val="ConsPlusNormal"/>
        <w:spacing w:before="220"/>
        <w:ind w:firstLine="540"/>
        <w:jc w:val="both"/>
      </w:pPr>
      <w:r>
        <w:t>10) письменное обязательство участника отбора не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(для юридических лиц);</w:t>
      </w:r>
    </w:p>
    <w:p w:rsidR="00E27042" w:rsidRDefault="00E27042">
      <w:pPr>
        <w:pStyle w:val="ConsPlusNormal"/>
        <w:spacing w:before="220"/>
        <w:ind w:firstLine="540"/>
        <w:jc w:val="both"/>
      </w:pPr>
      <w:r>
        <w:t>11) письменное обязательство участника отбора включить в договоры, заключенные с юридическими лицами, получающими на их основании средства, требование о запрете приобретения указанными юридическими лицами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27042" w:rsidRDefault="00E27042">
      <w:pPr>
        <w:pStyle w:val="ConsPlusNormal"/>
        <w:spacing w:before="220"/>
        <w:ind w:firstLine="540"/>
        <w:jc w:val="both"/>
      </w:pPr>
      <w:r>
        <w:t xml:space="preserve">12) письменное обязательство участника отбора достигнуть результат предоставления субсидии, указанный в </w:t>
      </w:r>
      <w:hyperlink w:anchor="P191" w:history="1">
        <w:r>
          <w:rPr>
            <w:color w:val="0000FF"/>
          </w:rPr>
          <w:t>пункте 36</w:t>
        </w:r>
      </w:hyperlink>
      <w:r>
        <w:t xml:space="preserve"> настоящего Положения;</w:t>
      </w:r>
    </w:p>
    <w:p w:rsidR="00E27042" w:rsidRDefault="00E27042">
      <w:pPr>
        <w:pStyle w:val="ConsPlusNormal"/>
        <w:spacing w:before="220"/>
        <w:ind w:firstLine="540"/>
        <w:jc w:val="both"/>
      </w:pPr>
      <w:r>
        <w:t>13) письменное обязательство участника отбора представить отчетность в соответствии с настоящим Положением;</w:t>
      </w:r>
    </w:p>
    <w:p w:rsidR="00E27042" w:rsidRDefault="00E27042">
      <w:pPr>
        <w:pStyle w:val="ConsPlusNormal"/>
        <w:spacing w:before="220"/>
        <w:ind w:firstLine="540"/>
        <w:jc w:val="both"/>
      </w:pPr>
      <w:r>
        <w:t xml:space="preserve">14) в случае предоставления субсидий по направлению "издание литературных произведений, литературных периодических изданий" - выписка из протокола заседания общественной писательской организации о поддержке произведения (издания) с приложением документа, подтверждающего членство автора произведения (издания) в общественной писательской организации, и согласия автора произведения на обработку персональных данных </w:t>
      </w:r>
      <w:r>
        <w:lastRenderedPageBreak/>
        <w:t>(в случае если автор произведения (издания) является членом общественной писательской организации) либо не менее двух рецензий с приложением копий документов об образовании и (или) подтверждающих опыт работы рецензентов в соответствующей области и согласия рецензентов на обработку персональных данных (в случае если автор произведения (издания) не является членом общественной писательской организации);</w:t>
      </w:r>
    </w:p>
    <w:p w:rsidR="00E27042" w:rsidRDefault="00E27042">
      <w:pPr>
        <w:pStyle w:val="ConsPlusNormal"/>
        <w:spacing w:before="220"/>
        <w:ind w:firstLine="540"/>
        <w:jc w:val="both"/>
      </w:pPr>
      <w:r>
        <w:t>15) копию уведомления о постановке участника отбора на учет в налоговом органе Иркутской области по месту нахождения его обособленного подразделения (за исключением филиала, представительства) (для юридических лиц, которые поставлены на учет в налоговых органах Иркутской области по месту нахождения их обособленных подразделений (за исключением филиалов, представительств) и не состоят на учете в налоговых органах Иркутской области по месту нахождения юридического лица).</w:t>
      </w:r>
    </w:p>
    <w:p w:rsidR="00E27042" w:rsidRDefault="00E27042">
      <w:pPr>
        <w:pStyle w:val="ConsPlusNormal"/>
        <w:jc w:val="both"/>
      </w:pPr>
      <w:r>
        <w:t>(</w:t>
      </w:r>
      <w:proofErr w:type="spellStart"/>
      <w:proofErr w:type="gramStart"/>
      <w:r>
        <w:t>пп</w:t>
      </w:r>
      <w:proofErr w:type="spellEnd"/>
      <w:r>
        <w:t>.</w:t>
      </w:r>
      <w:proofErr w:type="gramEnd"/>
      <w:r>
        <w:t xml:space="preserve"> 15 введен </w:t>
      </w:r>
      <w:hyperlink r:id="rId52" w:history="1">
        <w:r>
          <w:rPr>
            <w:color w:val="0000FF"/>
          </w:rPr>
          <w:t>Постановлением</w:t>
        </w:r>
      </w:hyperlink>
      <w:r>
        <w:t xml:space="preserve"> Правительства Иркутской области от 24.02.2022 N 118-пп)</w:t>
      </w:r>
    </w:p>
    <w:p w:rsidR="00E27042" w:rsidRDefault="00E27042">
      <w:pPr>
        <w:pStyle w:val="ConsPlusNormal"/>
        <w:spacing w:before="220"/>
        <w:ind w:firstLine="540"/>
        <w:jc w:val="both"/>
      </w:pPr>
      <w:r>
        <w:t>17. Для участия в отборе участник отбора в срок для подачи заявок участников отбора и в порядке, указанные в объявлении, вправе представить в министерство следующие документы:</w:t>
      </w:r>
    </w:p>
    <w:p w:rsidR="00E27042" w:rsidRDefault="00E27042">
      <w:pPr>
        <w:pStyle w:val="ConsPlusNormal"/>
        <w:spacing w:before="220"/>
        <w:ind w:firstLine="540"/>
        <w:jc w:val="both"/>
      </w:pPr>
      <w:bookmarkStart w:id="18" w:name="P138"/>
      <w:bookmarkEnd w:id="18"/>
      <w:r>
        <w:t>1) подтверждающие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15 число месяца, предшествующего месяцу представления документов:</w:t>
      </w:r>
    </w:p>
    <w:p w:rsidR="00E27042" w:rsidRDefault="00487C3A">
      <w:pPr>
        <w:pStyle w:val="ConsPlusNormal"/>
        <w:spacing w:before="220"/>
        <w:ind w:firstLine="540"/>
        <w:jc w:val="both"/>
      </w:pPr>
      <w:hyperlink r:id="rId53" w:history="1">
        <w:r w:rsidR="00E27042">
          <w:rPr>
            <w:color w:val="0000FF"/>
          </w:rPr>
          <w:t>справку</w:t>
        </w:r>
      </w:hyperlink>
      <w:r w:rsidR="00E27042">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года N ММВ-7-8/20@, выданную территориальным органом Федеральной налоговой службы;</w:t>
      </w:r>
    </w:p>
    <w:p w:rsidR="00E27042" w:rsidRDefault="00E27042">
      <w:pPr>
        <w:pStyle w:val="ConsPlusNormal"/>
        <w:spacing w:before="220"/>
        <w:ind w:firstLine="540"/>
        <w:jc w:val="both"/>
      </w:pPr>
      <w:r>
        <w:t>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территориальным органом Фонда социального страхования Российской Федерации;</w:t>
      </w:r>
    </w:p>
    <w:p w:rsidR="00E27042" w:rsidRDefault="00E27042">
      <w:pPr>
        <w:pStyle w:val="ConsPlusNormal"/>
        <w:spacing w:before="220"/>
        <w:ind w:firstLine="540"/>
        <w:jc w:val="both"/>
      </w:pPr>
      <w:r>
        <w:t>2) подтверждающие исполнение участником отбора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7042" w:rsidRDefault="00E27042">
      <w:pPr>
        <w:pStyle w:val="ConsPlusNormal"/>
        <w:jc w:val="both"/>
      </w:pPr>
      <w:r>
        <w:t xml:space="preserve">(п. 17 в ред. </w:t>
      </w:r>
      <w:hyperlink r:id="rId54" w:history="1">
        <w:r>
          <w:rPr>
            <w:color w:val="0000FF"/>
          </w:rPr>
          <w:t>Постановления</w:t>
        </w:r>
      </w:hyperlink>
      <w:r>
        <w:t xml:space="preserve"> Правительства Иркутской области от 24.02.2022 N 118-пп)</w:t>
      </w:r>
    </w:p>
    <w:p w:rsidR="00E27042" w:rsidRDefault="00E27042">
      <w:pPr>
        <w:pStyle w:val="ConsPlusNormal"/>
        <w:spacing w:before="220"/>
        <w:ind w:firstLine="540"/>
        <w:jc w:val="both"/>
      </w:pPr>
      <w:r>
        <w:t xml:space="preserve">18. В случае непредставления участником отбора документов, указанных в </w:t>
      </w:r>
      <w:hyperlink w:anchor="P138" w:history="1">
        <w:r>
          <w:rPr>
            <w:color w:val="0000FF"/>
          </w:rPr>
          <w:t>подпункте 1 пункта 17</w:t>
        </w:r>
      </w:hyperlink>
      <w:r>
        <w:t xml:space="preserve"> настоящего Положения, министерство запрашивает указанные документы (сведения, содержащиеся в них) в рамках межведомственного информационного взаимодействия в соответствии с законодательством.</w:t>
      </w:r>
    </w:p>
    <w:p w:rsidR="00E27042" w:rsidRDefault="00E27042">
      <w:pPr>
        <w:pStyle w:val="ConsPlusNormal"/>
        <w:jc w:val="both"/>
      </w:pPr>
      <w:r>
        <w:t xml:space="preserve">(в ред. </w:t>
      </w:r>
      <w:hyperlink r:id="rId55" w:history="1">
        <w:r>
          <w:rPr>
            <w:color w:val="0000FF"/>
          </w:rPr>
          <w:t>Постановления</w:t>
        </w:r>
      </w:hyperlink>
      <w:r>
        <w:t xml:space="preserve"> Правительства Иркутской области от 24.02.2022 N 118-пп)</w:t>
      </w:r>
    </w:p>
    <w:p w:rsidR="00E27042" w:rsidRDefault="00E27042">
      <w:pPr>
        <w:pStyle w:val="ConsPlusNormal"/>
        <w:spacing w:before="220"/>
        <w:ind w:firstLine="540"/>
        <w:jc w:val="both"/>
      </w:pPr>
      <w:r>
        <w:t xml:space="preserve">18(1). Участники отбора признаются соответствующими установленному </w:t>
      </w:r>
      <w:hyperlink w:anchor="P79" w:history="1">
        <w:r>
          <w:rPr>
            <w:color w:val="0000FF"/>
          </w:rPr>
          <w:t>подпунктом 7 пункта 13</w:t>
        </w:r>
      </w:hyperlink>
      <w:r>
        <w:t xml:space="preserve"> настоящего Положения требованию в следующих случаях:</w:t>
      </w:r>
    </w:p>
    <w:p w:rsidR="00E27042" w:rsidRDefault="00E27042">
      <w:pPr>
        <w:pStyle w:val="ConsPlusNormal"/>
        <w:spacing w:before="220"/>
        <w:ind w:firstLine="540"/>
        <w:jc w:val="both"/>
      </w:pPr>
      <w:r>
        <w:t>1) если в составе документов участником отбора представлено подтверждение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7042" w:rsidRDefault="00E27042">
      <w:pPr>
        <w:pStyle w:val="ConsPlusNormal"/>
        <w:spacing w:before="220"/>
        <w:ind w:firstLine="540"/>
        <w:jc w:val="both"/>
      </w:pPr>
      <w:r>
        <w:t xml:space="preserve">2) если после представления документов и до их рассмотрения в соответствии с </w:t>
      </w:r>
      <w:hyperlink w:anchor="P151" w:history="1">
        <w:r>
          <w:rPr>
            <w:color w:val="0000FF"/>
          </w:rPr>
          <w:t>пунктом 21</w:t>
        </w:r>
      </w:hyperlink>
      <w:r>
        <w:t xml:space="preserve"> настоящего Положения участник отбора представит подтверждение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7042" w:rsidRDefault="00E27042">
      <w:pPr>
        <w:pStyle w:val="ConsPlusNormal"/>
        <w:jc w:val="both"/>
      </w:pPr>
      <w:r>
        <w:lastRenderedPageBreak/>
        <w:t>(</w:t>
      </w:r>
      <w:proofErr w:type="gramStart"/>
      <w:r>
        <w:t>п.</w:t>
      </w:r>
      <w:proofErr w:type="gramEnd"/>
      <w:r>
        <w:t xml:space="preserve"> 18(1) введен </w:t>
      </w:r>
      <w:hyperlink r:id="rId56" w:history="1">
        <w:r>
          <w:rPr>
            <w:color w:val="0000FF"/>
          </w:rPr>
          <w:t>Постановлением</w:t>
        </w:r>
      </w:hyperlink>
      <w:r>
        <w:t xml:space="preserve"> Правительства Иркутской области от 24.02.2022 N 118-пп)</w:t>
      </w:r>
    </w:p>
    <w:p w:rsidR="00E27042" w:rsidRDefault="00E27042">
      <w:pPr>
        <w:pStyle w:val="ConsPlusNormal"/>
        <w:spacing w:before="220"/>
        <w:ind w:firstLine="540"/>
        <w:jc w:val="both"/>
      </w:pPr>
      <w:r>
        <w:t>19. Один участник отбора вправе представить не более одной заявки.</w:t>
      </w:r>
    </w:p>
    <w:p w:rsidR="00E27042" w:rsidRDefault="00E27042">
      <w:pPr>
        <w:pStyle w:val="ConsPlusNormal"/>
        <w:spacing w:before="220"/>
        <w:ind w:firstLine="540"/>
        <w:jc w:val="both"/>
      </w:pPr>
      <w:r>
        <w:t>20. Документы регистрируются министерством в день их поступления с указанием времени регистрации.</w:t>
      </w:r>
    </w:p>
    <w:p w:rsidR="00E27042" w:rsidRDefault="00E27042">
      <w:pPr>
        <w:pStyle w:val="ConsPlusNormal"/>
        <w:spacing w:before="220"/>
        <w:ind w:firstLine="540"/>
        <w:jc w:val="both"/>
      </w:pPr>
      <w:bookmarkStart w:id="19" w:name="P151"/>
      <w:bookmarkEnd w:id="19"/>
      <w:r>
        <w:t xml:space="preserve">21. Министерство в течение 20 рабочих дней с даты окончания приема заявок участников отбора, указанной в объявлении, рассматривает документы на предмет соответствия их требованиям, установленным в объявлении, соблюдения срока для подачи заявок участников отбора, указанного в объявлении, соответствия участников отбора категории лиц и требованиям, установленным </w:t>
      </w:r>
      <w:hyperlink w:anchor="P70" w:history="1">
        <w:r>
          <w:rPr>
            <w:color w:val="0000FF"/>
          </w:rPr>
          <w:t>пунктом 13</w:t>
        </w:r>
      </w:hyperlink>
      <w:r>
        <w:t xml:space="preserve"> настоящего Положения (далее - предварительная проверка).</w:t>
      </w:r>
    </w:p>
    <w:p w:rsidR="00E27042" w:rsidRDefault="00E27042">
      <w:pPr>
        <w:pStyle w:val="ConsPlusNormal"/>
        <w:spacing w:before="220"/>
        <w:ind w:firstLine="540"/>
        <w:jc w:val="both"/>
      </w:pPr>
      <w:bookmarkStart w:id="20" w:name="P152"/>
      <w:bookmarkEnd w:id="20"/>
      <w:r>
        <w:t>22. По итогам предварительной проверки министерство принимает решение о допуске заявок участников отбора к отбору, формирует и утверждает правовым актом министерства списки участников отбора, заявки которых допущены к отбору (по направлениям), либо принимает решение об отклонении заявок участников отбора, формирует и утверждает правовым актом министерства список участников отбора, заявки которых отклонены.</w:t>
      </w:r>
    </w:p>
    <w:p w:rsidR="00E27042" w:rsidRDefault="00E27042">
      <w:pPr>
        <w:pStyle w:val="ConsPlusNormal"/>
        <w:spacing w:before="220"/>
        <w:ind w:firstLine="540"/>
        <w:jc w:val="both"/>
      </w:pPr>
      <w:r>
        <w:t xml:space="preserve">Днем окончания предварительной проверки является день принятия правовых актов (правового акта) министерства, указанных в </w:t>
      </w:r>
      <w:hyperlink w:anchor="P152" w:history="1">
        <w:r>
          <w:rPr>
            <w:color w:val="0000FF"/>
          </w:rPr>
          <w:t>абзаце первом</w:t>
        </w:r>
      </w:hyperlink>
      <w:r>
        <w:t xml:space="preserve"> настоящего пункта.</w:t>
      </w:r>
    </w:p>
    <w:p w:rsidR="00E27042" w:rsidRDefault="00E27042">
      <w:pPr>
        <w:pStyle w:val="ConsPlusNormal"/>
        <w:spacing w:before="220"/>
        <w:ind w:firstLine="540"/>
        <w:jc w:val="both"/>
      </w:pPr>
      <w:r>
        <w:t>Министерство в течение пяти рабочих дней со дня принятия решения об отклонении заявок участников отбора уведомляет участников отбора, заявки которых отклонены, о принятом решении с указанием причин их отклонения, в том числе положений объявления, которым не соответствуют такие заявки, по адресу электронной почты, указанному в заявке.</w:t>
      </w:r>
    </w:p>
    <w:p w:rsidR="00E27042" w:rsidRDefault="00E27042">
      <w:pPr>
        <w:pStyle w:val="ConsPlusNormal"/>
        <w:spacing w:before="220"/>
        <w:ind w:firstLine="540"/>
        <w:jc w:val="both"/>
      </w:pPr>
      <w:r>
        <w:t>23. Основаниями для отклонения заявки участника отбора являются:</w:t>
      </w:r>
    </w:p>
    <w:p w:rsidR="00E27042" w:rsidRDefault="00E27042">
      <w:pPr>
        <w:pStyle w:val="ConsPlusNormal"/>
        <w:spacing w:before="220"/>
        <w:ind w:firstLine="540"/>
        <w:jc w:val="both"/>
      </w:pPr>
      <w:r>
        <w:t xml:space="preserve">1) несоответствие участника отбора категории лиц и (или) требованиям, установленным </w:t>
      </w:r>
      <w:hyperlink w:anchor="P70" w:history="1">
        <w:r>
          <w:rPr>
            <w:color w:val="0000FF"/>
          </w:rPr>
          <w:t>пунктом 13</w:t>
        </w:r>
      </w:hyperlink>
      <w:r>
        <w:t xml:space="preserve"> настоящего Положения;</w:t>
      </w:r>
    </w:p>
    <w:p w:rsidR="00E27042" w:rsidRDefault="00E27042">
      <w:pPr>
        <w:pStyle w:val="ConsPlusNormal"/>
        <w:spacing w:before="220"/>
        <w:ind w:firstLine="540"/>
        <w:jc w:val="both"/>
      </w:pPr>
      <w:r>
        <w:t xml:space="preserve">2) непредставление (представление не в полном объеме) документов, указанных в </w:t>
      </w:r>
      <w:hyperlink w:anchor="P91" w:history="1">
        <w:r>
          <w:rPr>
            <w:color w:val="0000FF"/>
          </w:rPr>
          <w:t>пункте 16</w:t>
        </w:r>
      </w:hyperlink>
      <w:r>
        <w:t xml:space="preserve"> настоящего Положения;</w:t>
      </w:r>
    </w:p>
    <w:p w:rsidR="00E27042" w:rsidRDefault="00E27042">
      <w:pPr>
        <w:pStyle w:val="ConsPlusNormal"/>
        <w:spacing w:before="220"/>
        <w:ind w:firstLine="540"/>
        <w:jc w:val="both"/>
      </w:pPr>
      <w:r>
        <w:t>3) несоответствие представленных участником отбора документов требованиям к документам, установленным в объявлении;</w:t>
      </w:r>
    </w:p>
    <w:p w:rsidR="00E27042" w:rsidRDefault="00E27042">
      <w:pPr>
        <w:pStyle w:val="ConsPlusNormal"/>
        <w:spacing w:before="220"/>
        <w:ind w:firstLine="540"/>
        <w:jc w:val="both"/>
      </w:pPr>
      <w:r>
        <w:t>4) недостоверность представленной участником отбора информации, в том числе информации о месте нахождения и адресе юридического лица;</w:t>
      </w:r>
    </w:p>
    <w:p w:rsidR="00E27042" w:rsidRDefault="00E27042">
      <w:pPr>
        <w:pStyle w:val="ConsPlusNormal"/>
        <w:spacing w:before="220"/>
        <w:ind w:firstLine="540"/>
        <w:jc w:val="both"/>
      </w:pPr>
      <w:r>
        <w:t>5) подача участником отбора документов после даты и (или) времени, определенных для подачи заявок участников отбора.</w:t>
      </w:r>
    </w:p>
    <w:p w:rsidR="00E27042" w:rsidRDefault="00E27042">
      <w:pPr>
        <w:pStyle w:val="ConsPlusNormal"/>
        <w:spacing w:before="220"/>
        <w:ind w:firstLine="540"/>
        <w:jc w:val="both"/>
      </w:pPr>
      <w:r>
        <w:t>24. Для рассмотрения и оценки заявок участников отбора, допущенных к отбору, министерство формирует комиссию, состав которой утверждается правовым актом министерства.</w:t>
      </w:r>
    </w:p>
    <w:p w:rsidR="00E27042" w:rsidRDefault="00E27042">
      <w:pPr>
        <w:pStyle w:val="ConsPlusNormal"/>
        <w:spacing w:before="220"/>
        <w:ind w:firstLine="540"/>
        <w:jc w:val="both"/>
      </w:pPr>
      <w:r>
        <w:t>Комиссия состоит из председателя, заместителя председателя, секретаря и членов комиссии.</w:t>
      </w:r>
    </w:p>
    <w:p w:rsidR="00E27042" w:rsidRDefault="00E27042">
      <w:pPr>
        <w:pStyle w:val="ConsPlusNormal"/>
        <w:spacing w:before="220"/>
        <w:ind w:firstLine="540"/>
        <w:jc w:val="both"/>
      </w:pPr>
      <w:r>
        <w:t>Решения комиссии принимаются на заседании открытым голосованием простым большинством голосов. При голосовании каждый член комиссии имеет один голос. В случае равенства голосов право решающего голоса имеет председательствующий на заседании комиссии.</w:t>
      </w:r>
    </w:p>
    <w:p w:rsidR="00E27042" w:rsidRDefault="00E27042">
      <w:pPr>
        <w:pStyle w:val="ConsPlusNormal"/>
        <w:spacing w:before="220"/>
        <w:ind w:firstLine="540"/>
        <w:jc w:val="both"/>
      </w:pPr>
      <w:r>
        <w:t xml:space="preserve">25. В течение 10 рабочих дней, следующих за днем окончания предварительной проверки, комиссия рассматривает и производит оценку заявок участников отбора в соответствии с </w:t>
      </w:r>
      <w:r>
        <w:lastRenderedPageBreak/>
        <w:t>методикой балльной системы оценок отдельно по каждому направлению на основании критериев оценки.</w:t>
      </w:r>
    </w:p>
    <w:p w:rsidR="00E27042" w:rsidRDefault="00E27042">
      <w:pPr>
        <w:pStyle w:val="ConsPlusNormal"/>
        <w:spacing w:before="220"/>
        <w:ind w:firstLine="540"/>
        <w:jc w:val="both"/>
      </w:pPr>
      <w:r>
        <w:t>26. По результатам оценки заявок участников отбора комиссия формирует рейтинговые списки участников отбора (по каждому направлению) с указанием количества баллов, выстроенных в порядке набранных баллов от наибольшего к наименьшему.</w:t>
      </w:r>
    </w:p>
    <w:p w:rsidR="00E27042" w:rsidRDefault="00E27042">
      <w:pPr>
        <w:pStyle w:val="ConsPlusNormal"/>
        <w:spacing w:before="220"/>
        <w:ind w:firstLine="540"/>
        <w:jc w:val="both"/>
      </w:pPr>
      <w:r>
        <w:t>Количество баллов определяется путем суммирования баллов, присвоенных комиссией по каждому критерию оценки.</w:t>
      </w:r>
    </w:p>
    <w:p w:rsidR="00E27042" w:rsidRDefault="00E27042">
      <w:pPr>
        <w:pStyle w:val="ConsPlusNormal"/>
        <w:spacing w:before="220"/>
        <w:ind w:firstLine="540"/>
        <w:jc w:val="both"/>
      </w:pPr>
      <w:r>
        <w:t>Участнику отбора, заявка которого набрала наибольшее количество баллов (по соответствующему направлению), присваивается первый порядковый номер в соответствующем рейтинговом списке участников отбора.</w:t>
      </w:r>
    </w:p>
    <w:p w:rsidR="00E27042" w:rsidRDefault="00E27042">
      <w:pPr>
        <w:pStyle w:val="ConsPlusNormal"/>
        <w:spacing w:before="220"/>
        <w:ind w:firstLine="540"/>
        <w:jc w:val="both"/>
      </w:pPr>
      <w:r>
        <w:t>В случае если несколько заявок набрали равное количество баллов по одному направлению, более высокий порядковый номер в рейтинговом списке присваивается участнику отбора, заявка которого набрала более высокий балл по критерию оценки, указанному в строке 1 критериев оценки. В случае равенства баллов по указанному критерию оценки, более высокий порядковый номер в рейтинговом списке присваивается участнику отбора, заявка которого набрала более высокий балл по критерию оценки, указанному в строке 4 критериев оценки.</w:t>
      </w:r>
    </w:p>
    <w:p w:rsidR="00E27042" w:rsidRDefault="00E27042">
      <w:pPr>
        <w:pStyle w:val="ConsPlusNormal"/>
        <w:spacing w:before="220"/>
        <w:ind w:firstLine="540"/>
        <w:jc w:val="both"/>
      </w:pPr>
      <w:r>
        <w:t>Решение комиссии о результатах рассмотрения и оценки заявок участников отбора оформляется протоколом, содержащим сведения о последовательности оценки заявок участников отбора, присвоенном заявкам участников отбора количестве баллов по каждому из критериев оценки, рейтинговые списки участников отбора (далее - протокол комиссии).</w:t>
      </w:r>
    </w:p>
    <w:p w:rsidR="00E27042" w:rsidRDefault="00E27042">
      <w:pPr>
        <w:pStyle w:val="ConsPlusNormal"/>
        <w:spacing w:before="220"/>
        <w:ind w:firstLine="540"/>
        <w:jc w:val="both"/>
      </w:pPr>
      <w:r>
        <w:t>Протокол комиссии подписывается всеми членами комиссии, присутствовавшими на заседании комиссии.</w:t>
      </w:r>
    </w:p>
    <w:p w:rsidR="00E27042" w:rsidRDefault="00E27042">
      <w:pPr>
        <w:pStyle w:val="ConsPlusNormal"/>
        <w:spacing w:before="220"/>
        <w:ind w:firstLine="540"/>
        <w:jc w:val="both"/>
      </w:pPr>
      <w:r>
        <w:t>27. В течение пяти рабочих дней со дня подписания протокола комиссии решением министерства с учетом рейтинговых списков участников отбора определяются победители отбора и размеры субсидий путем принятия правового акта министерства о результатах отбора. В отношении иных участников отбора, включенных в рейтинговые списки, принимается решение об отказе в предоставлении субсидий.</w:t>
      </w:r>
    </w:p>
    <w:p w:rsidR="00E27042" w:rsidRDefault="00E27042">
      <w:pPr>
        <w:pStyle w:val="ConsPlusNormal"/>
        <w:spacing w:before="220"/>
        <w:ind w:firstLine="540"/>
        <w:jc w:val="both"/>
      </w:pPr>
      <w:r>
        <w:t>28. Победителями отбора признаются участники отбора, которым присвоен первый порядковый номер в соответствующем рейтинговом списке участников отбора.</w:t>
      </w:r>
    </w:p>
    <w:p w:rsidR="00E27042" w:rsidRDefault="00E27042">
      <w:pPr>
        <w:pStyle w:val="ConsPlusNormal"/>
        <w:spacing w:before="220"/>
        <w:ind w:firstLine="540"/>
        <w:jc w:val="both"/>
      </w:pPr>
      <w:r>
        <w:t>В случае если рейтинговый список участников отбора по соответствующему направлению состоит из одного участника отбора, он признается победителем отбора.</w:t>
      </w:r>
    </w:p>
    <w:p w:rsidR="00E27042" w:rsidRDefault="00E27042">
      <w:pPr>
        <w:pStyle w:val="ConsPlusNormal"/>
        <w:spacing w:before="220"/>
        <w:ind w:firstLine="540"/>
        <w:jc w:val="both"/>
      </w:pPr>
      <w:r>
        <w:t>Получателем субсидии является участник отбора, признанный победителем отбора.</w:t>
      </w:r>
    </w:p>
    <w:p w:rsidR="00E27042" w:rsidRDefault="00E27042">
      <w:pPr>
        <w:pStyle w:val="ConsPlusNormal"/>
        <w:spacing w:before="220"/>
        <w:ind w:firstLine="540"/>
        <w:jc w:val="both"/>
      </w:pPr>
      <w:r>
        <w:t>29. Министерство в течение пяти рабочих дней со дня принятия решения об отказе в предоставлении субсидий уведомляет участников отбора, не признанных победителями отбора, о принятом решении с указанием причин отказа по адресу электронной почты, указанному в заявке.</w:t>
      </w:r>
    </w:p>
    <w:p w:rsidR="00E27042" w:rsidRDefault="00E27042">
      <w:pPr>
        <w:pStyle w:val="ConsPlusNormal"/>
        <w:spacing w:before="220"/>
        <w:ind w:firstLine="540"/>
        <w:jc w:val="both"/>
      </w:pPr>
      <w:r>
        <w:t>30. Министерство в течение пяти рабочих дней со дня принятия правового акта министерства о результатах отбора размещает на едином портале, а также на официальном сайте министерства результаты отбора, в том числе информацию о результатах рассмотрения заявок, включающую следующие сведения:</w:t>
      </w:r>
    </w:p>
    <w:p w:rsidR="00E27042" w:rsidRDefault="00E27042">
      <w:pPr>
        <w:pStyle w:val="ConsPlusNormal"/>
        <w:spacing w:before="220"/>
        <w:ind w:firstLine="540"/>
        <w:jc w:val="both"/>
      </w:pPr>
      <w:r>
        <w:t>1) дата, время и место проведения рассмотрения заявок участников отбора;</w:t>
      </w:r>
    </w:p>
    <w:p w:rsidR="00E27042" w:rsidRDefault="00E27042">
      <w:pPr>
        <w:pStyle w:val="ConsPlusNormal"/>
        <w:spacing w:before="220"/>
        <w:ind w:firstLine="540"/>
        <w:jc w:val="both"/>
      </w:pPr>
      <w:r>
        <w:t>2) дата, время и место оценки заявок участников отбора;</w:t>
      </w:r>
    </w:p>
    <w:p w:rsidR="00E27042" w:rsidRDefault="00E27042">
      <w:pPr>
        <w:pStyle w:val="ConsPlusNormal"/>
        <w:spacing w:before="220"/>
        <w:ind w:firstLine="540"/>
        <w:jc w:val="both"/>
      </w:pPr>
      <w:r>
        <w:lastRenderedPageBreak/>
        <w:t>3) информация об участниках отбора, заявки которых были рассмотрены;</w:t>
      </w:r>
    </w:p>
    <w:p w:rsidR="00E27042" w:rsidRDefault="00E27042">
      <w:pPr>
        <w:pStyle w:val="ConsPlusNormal"/>
        <w:spacing w:before="220"/>
        <w:ind w:firstLine="540"/>
        <w:jc w:val="both"/>
      </w:pPr>
      <w:r>
        <w:t>4)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E27042" w:rsidRDefault="00E27042">
      <w:pPr>
        <w:pStyle w:val="ConsPlusNormal"/>
        <w:spacing w:before="220"/>
        <w:ind w:firstLine="540"/>
        <w:jc w:val="both"/>
      </w:pPr>
      <w:r>
        <w:t>5) последовательность оценки заявок участников отбора, присвоенное заявкам участников отбора количество баллов по каждому из критериев оценки, рейтинговые списки участников отбора;</w:t>
      </w:r>
    </w:p>
    <w:p w:rsidR="00E27042" w:rsidRDefault="00E27042">
      <w:pPr>
        <w:pStyle w:val="ConsPlusNormal"/>
        <w:spacing w:before="220"/>
        <w:ind w:firstLine="540"/>
        <w:jc w:val="both"/>
      </w:pPr>
      <w:r>
        <w:t>6) наименование получателя (получателей) субсидий, с которым заключается соглашение, и размер предоставляемой ему субсидии.</w:t>
      </w:r>
    </w:p>
    <w:p w:rsidR="00E27042" w:rsidRDefault="00E27042">
      <w:pPr>
        <w:pStyle w:val="ConsPlusNormal"/>
        <w:spacing w:before="220"/>
        <w:ind w:firstLine="540"/>
        <w:jc w:val="both"/>
      </w:pPr>
      <w:r>
        <w:t>31. Субсидия предоставляется получателю субсидии в размере, указанном в заявке, но не более максимального размера субсидии по соответствующему направлению, утвержденного правовым актом министерства.</w:t>
      </w:r>
    </w:p>
    <w:p w:rsidR="00E27042" w:rsidRDefault="00E27042">
      <w:pPr>
        <w:pStyle w:val="ConsPlusNormal"/>
        <w:spacing w:before="220"/>
        <w:ind w:firstLine="540"/>
        <w:jc w:val="both"/>
      </w:pPr>
      <w:r>
        <w:t>32. Субсидия предоставляется на основании заключенного между министерством и получателем субсидии соглашения.</w:t>
      </w:r>
    </w:p>
    <w:p w:rsidR="00E27042" w:rsidRDefault="00E27042">
      <w:pPr>
        <w:pStyle w:val="ConsPlusNormal"/>
        <w:spacing w:before="220"/>
        <w:ind w:firstLine="540"/>
        <w:jc w:val="both"/>
      </w:pPr>
      <w:r>
        <w:t xml:space="preserve">В соглашение включается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а также положения о согласии получателя субсидии, указанном в </w:t>
      </w:r>
      <w:hyperlink w:anchor="P106" w:history="1">
        <w:r>
          <w:rPr>
            <w:color w:val="0000FF"/>
          </w:rPr>
          <w:t>подпункте 6 пункта 16</w:t>
        </w:r>
      </w:hyperlink>
      <w:r>
        <w:t xml:space="preserve"> настоящего Положения, и обязательствах получателя субсидии, указанных в </w:t>
      </w:r>
      <w:hyperlink w:anchor="P108" w:history="1">
        <w:r>
          <w:rPr>
            <w:color w:val="0000FF"/>
          </w:rPr>
          <w:t>подпунктах 8</w:t>
        </w:r>
      </w:hyperlink>
      <w:r>
        <w:t xml:space="preserve">, </w:t>
      </w:r>
      <w:hyperlink w:anchor="P109" w:history="1">
        <w:r>
          <w:rPr>
            <w:color w:val="0000FF"/>
          </w:rPr>
          <w:t>9</w:t>
        </w:r>
      </w:hyperlink>
      <w:r>
        <w:t xml:space="preserve">, </w:t>
      </w:r>
      <w:hyperlink w:anchor="P111" w:history="1">
        <w:r>
          <w:rPr>
            <w:color w:val="0000FF"/>
          </w:rPr>
          <w:t>11 пункта 16</w:t>
        </w:r>
      </w:hyperlink>
      <w:r>
        <w:t xml:space="preserve"> настоящего Положения.</w:t>
      </w:r>
    </w:p>
    <w:p w:rsidR="00E27042" w:rsidRDefault="00E27042">
      <w:pPr>
        <w:pStyle w:val="ConsPlusNormal"/>
        <w:spacing w:before="220"/>
        <w:ind w:firstLine="540"/>
        <w:jc w:val="both"/>
      </w:pPr>
      <w:r>
        <w:t>33. В случае установления факта недостоверности представленной получателем субсидии информации до заключения соглашения министерство в течение пяти рабочих дней со дня установления такого факта принимает решение об отказе в предоставлении субсидии.</w:t>
      </w:r>
    </w:p>
    <w:p w:rsidR="00E27042" w:rsidRDefault="00E27042">
      <w:pPr>
        <w:pStyle w:val="ConsPlusNormal"/>
        <w:spacing w:before="220"/>
        <w:ind w:firstLine="540"/>
        <w:jc w:val="both"/>
      </w:pPr>
      <w:r>
        <w:t>Министерство в течение пяти рабочих дней со дня принятия решения об отказе в предоставлении субсидии в связи с установлением факта недостоверности представленной получателем субсидии информации уведомляет его о принятом решении с указанием причин отказа по адресу электронной почты, указанному в заявке.</w:t>
      </w:r>
    </w:p>
    <w:p w:rsidR="00E27042" w:rsidRDefault="00E27042">
      <w:pPr>
        <w:pStyle w:val="ConsPlusNormal"/>
        <w:spacing w:before="220"/>
        <w:ind w:firstLine="540"/>
        <w:jc w:val="both"/>
      </w:pPr>
      <w:r>
        <w:t>34. Министерство в течение 15 рабочих дней со дня принятия правового акта министерства о результатах отбора заключает с получателем субсидии соглашение в соответствии с типовой формой, установленной министерством финансов Иркутской области.</w:t>
      </w:r>
    </w:p>
    <w:p w:rsidR="00E27042" w:rsidRDefault="00E27042">
      <w:pPr>
        <w:pStyle w:val="ConsPlusNormal"/>
        <w:spacing w:before="220"/>
        <w:ind w:firstLine="540"/>
        <w:jc w:val="both"/>
      </w:pPr>
      <w:r>
        <w:t>Дополнительные соглашения к соглашению, в том числе дополнительное соглашение о расторжении соглашения, заключаются в соответствии с типовыми формами, установленными министерством финансов Иркутской области.</w:t>
      </w:r>
    </w:p>
    <w:p w:rsidR="00E27042" w:rsidRDefault="00E27042">
      <w:pPr>
        <w:pStyle w:val="ConsPlusNormal"/>
        <w:spacing w:before="220"/>
        <w:ind w:firstLine="540"/>
        <w:jc w:val="both"/>
      </w:pPr>
      <w:r>
        <w:t>35. В случае если получатель субсидии признан уклонившимся от заключения соглашения в соответствии с условиями, указанными в объявлении, либо в отношении получателя субсидии принято решение об отказе в предоставлении субсидии в связи с установлением факта недостоверности представленной получателем субсидии информации, министерством проводится повторный отбор по направлению, получатель субсидии по которому признан уклонившимся от заключения соглашения либо по которому получателю субсидии отказано в предоставлении субсидии в связи с установлением факта недостоверности представленной получателем субсидии информации, в соответствии с порядком проведения отбора, установленным настоящим Положением.</w:t>
      </w:r>
    </w:p>
    <w:p w:rsidR="00E27042" w:rsidRDefault="00E27042">
      <w:pPr>
        <w:pStyle w:val="ConsPlusNormal"/>
        <w:spacing w:before="220"/>
        <w:ind w:firstLine="540"/>
        <w:jc w:val="both"/>
      </w:pPr>
      <w:bookmarkStart w:id="21" w:name="P191"/>
      <w:bookmarkEnd w:id="21"/>
      <w:r>
        <w:t xml:space="preserve">36. Результатом предоставления субсидии является масштабность культурной деятельности в рамках проекта как охват результатами культурной деятельности надлежащего качества </w:t>
      </w:r>
      <w:r>
        <w:lastRenderedPageBreak/>
        <w:t>жителей муниципальных образований Иркутской области по состоянию на 31 декабря года предоставления субсидий.</w:t>
      </w:r>
    </w:p>
    <w:p w:rsidR="00E27042" w:rsidRDefault="00E27042">
      <w:pPr>
        <w:pStyle w:val="ConsPlusNormal"/>
        <w:spacing w:before="220"/>
        <w:ind w:firstLine="540"/>
        <w:jc w:val="both"/>
      </w:pPr>
      <w:r>
        <w:t xml:space="preserve">Для целей настоящего Положения под надлежащим качеством понимается отсутствие обоснованных жалоб физических лиц, поступивших в министерство, информации о нарушениях, допущенных получателем субсидии при осуществлении культурной деятельности в рамках проекта, поступившей в министерство от органов государственной власти, органов местного самоуправления муниципальных образований Иркутской области, юридических лиц до дня представления отчетности, указанной в </w:t>
      </w:r>
      <w:hyperlink w:anchor="P195" w:history="1">
        <w:r>
          <w:rPr>
            <w:color w:val="0000FF"/>
          </w:rPr>
          <w:t>пункте 39</w:t>
        </w:r>
      </w:hyperlink>
      <w:r>
        <w:t xml:space="preserve"> настоящего Положения.</w:t>
      </w:r>
    </w:p>
    <w:p w:rsidR="00E27042" w:rsidRDefault="00E27042">
      <w:pPr>
        <w:pStyle w:val="ConsPlusNormal"/>
        <w:spacing w:before="220"/>
        <w:ind w:firstLine="540"/>
        <w:jc w:val="both"/>
      </w:pPr>
      <w:r>
        <w:t>37. Субсидия перечисляется на расчетный или корреспондентский счет, открытый получателю субсидии в учреждении Центрального банка Российской Федерации или кредитной организации, в срок не позднее 20-го рабочего дня, следующего за днем принятия правового акта министерства о результатах отбора.</w:t>
      </w:r>
    </w:p>
    <w:p w:rsidR="00E27042" w:rsidRDefault="00E27042">
      <w:pPr>
        <w:pStyle w:val="ConsPlusNormal"/>
        <w:spacing w:before="220"/>
        <w:ind w:firstLine="540"/>
        <w:jc w:val="both"/>
      </w:pPr>
      <w:r>
        <w:t>38. Юридическим лицам, получающим средства на основании договоров, заключенных с получателями субсидий, запрещается 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27042" w:rsidRDefault="00E27042">
      <w:pPr>
        <w:pStyle w:val="ConsPlusNormal"/>
        <w:spacing w:before="220"/>
        <w:ind w:firstLine="540"/>
        <w:jc w:val="both"/>
      </w:pPr>
      <w:bookmarkStart w:id="22" w:name="P195"/>
      <w:bookmarkEnd w:id="22"/>
      <w:r>
        <w:t>39. Получатель субсидии в срок не позднее пяти рабочих дней, следующих за годом предоставления субсидий, представляет в министерство отчетность о достижении значения результата предоставления субсидии, а также в срок не позднее пяти рабочих дней, следующих за отчетным кварталом, представляет в министерство отчетность об осуществлении расходов, источником финансового обеспечения которых является субсидия, по формам, определенным типовой формой соглашения, установленной министерством финансов Иркутской области для соответствующего вида субсидий.</w:t>
      </w:r>
    </w:p>
    <w:p w:rsidR="00E27042" w:rsidRDefault="00E27042">
      <w:pPr>
        <w:pStyle w:val="ConsPlusNormal"/>
        <w:jc w:val="both"/>
      </w:pPr>
      <w:r>
        <w:t xml:space="preserve">(в ред. </w:t>
      </w:r>
      <w:hyperlink r:id="rId57" w:history="1">
        <w:r>
          <w:rPr>
            <w:color w:val="0000FF"/>
          </w:rPr>
          <w:t>Постановления</w:t>
        </w:r>
      </w:hyperlink>
      <w:r>
        <w:t xml:space="preserve"> Правительства Иркутской области от 24.02.2022 N 118-пп)</w:t>
      </w:r>
    </w:p>
    <w:p w:rsidR="00E27042" w:rsidRDefault="00E27042">
      <w:pPr>
        <w:pStyle w:val="ConsPlusNormal"/>
        <w:spacing w:before="220"/>
        <w:ind w:firstLine="540"/>
        <w:jc w:val="both"/>
      </w:pPr>
      <w:bookmarkStart w:id="23" w:name="P197"/>
      <w:bookmarkEnd w:id="23"/>
      <w:r>
        <w:t>40. Министерство осуществляет в отношении получателей субсидий и контрагентов проверки соблюдения ими порядка и условий предоставления субсидий, в том числе в части достижения результата их предоставления.</w:t>
      </w:r>
    </w:p>
    <w:p w:rsidR="00E27042" w:rsidRDefault="00E27042">
      <w:pPr>
        <w:pStyle w:val="ConsPlusNormal"/>
        <w:spacing w:before="220"/>
        <w:ind w:firstLine="540"/>
        <w:jc w:val="both"/>
      </w:pPr>
      <w:r>
        <w:t xml:space="preserve">Органы государственного финансового контроля осуществляют в отношении получателей субсидий и контрагентов проверки в соответствии со </w:t>
      </w:r>
      <w:hyperlink r:id="rId58" w:history="1">
        <w:r>
          <w:rPr>
            <w:color w:val="0000FF"/>
          </w:rPr>
          <w:t>статьями 268.1</w:t>
        </w:r>
      </w:hyperlink>
      <w:r>
        <w:t xml:space="preserve"> и </w:t>
      </w:r>
      <w:hyperlink r:id="rId59" w:history="1">
        <w:r>
          <w:rPr>
            <w:color w:val="0000FF"/>
          </w:rPr>
          <w:t>269.2</w:t>
        </w:r>
      </w:hyperlink>
      <w:r>
        <w:t xml:space="preserve"> Бюджетного кодекса Российской Федерации.</w:t>
      </w:r>
    </w:p>
    <w:p w:rsidR="00E27042" w:rsidRDefault="00E27042">
      <w:pPr>
        <w:pStyle w:val="ConsPlusNormal"/>
        <w:jc w:val="both"/>
      </w:pPr>
      <w:r>
        <w:t xml:space="preserve">(п. 40 в ред. </w:t>
      </w:r>
      <w:hyperlink r:id="rId60" w:history="1">
        <w:r>
          <w:rPr>
            <w:color w:val="0000FF"/>
          </w:rPr>
          <w:t>Постановления</w:t>
        </w:r>
      </w:hyperlink>
      <w:r>
        <w:t xml:space="preserve"> Правительства Иркутской области от 24.02.2022 N 118-пп)</w:t>
      </w:r>
    </w:p>
    <w:p w:rsidR="00E27042" w:rsidRDefault="00E270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27042">
        <w:tc>
          <w:tcPr>
            <w:tcW w:w="60" w:type="dxa"/>
            <w:tcBorders>
              <w:top w:val="nil"/>
              <w:left w:val="nil"/>
              <w:bottom w:val="nil"/>
              <w:right w:val="nil"/>
            </w:tcBorders>
            <w:shd w:val="clear" w:color="auto" w:fill="CED3F1"/>
            <w:tcMar>
              <w:top w:w="0" w:type="dxa"/>
              <w:left w:w="0" w:type="dxa"/>
              <w:bottom w:w="0" w:type="dxa"/>
              <w:right w:w="0" w:type="dxa"/>
            </w:tcMar>
          </w:tcPr>
          <w:p w:rsidR="00E27042" w:rsidRDefault="00E270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7042" w:rsidRDefault="00E270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7042" w:rsidRDefault="00E27042">
            <w:pPr>
              <w:pStyle w:val="ConsPlusNormal"/>
              <w:jc w:val="both"/>
            </w:pPr>
            <w:r>
              <w:rPr>
                <w:color w:val="392C69"/>
              </w:rPr>
              <w:t xml:space="preserve">Положения п. 40(1) </w:t>
            </w:r>
            <w:hyperlink r:id="rId61" w:history="1">
              <w:r>
                <w:rPr>
                  <w:color w:val="0000FF"/>
                </w:rPr>
                <w:t>применяются</w:t>
              </w:r>
            </w:hyperlink>
            <w:r>
              <w:rPr>
                <w:color w:val="392C69"/>
              </w:rPr>
              <w:t xml:space="preserve"> в отношении субсидий, предоставляемых начиная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27042" w:rsidRDefault="00E27042">
            <w:pPr>
              <w:spacing w:after="1" w:line="0" w:lineRule="atLeast"/>
            </w:pPr>
          </w:p>
        </w:tc>
      </w:tr>
    </w:tbl>
    <w:p w:rsidR="00E27042" w:rsidRDefault="00E27042">
      <w:pPr>
        <w:pStyle w:val="ConsPlusNormal"/>
        <w:spacing w:before="280"/>
        <w:ind w:firstLine="540"/>
        <w:jc w:val="both"/>
      </w:pPr>
      <w:r>
        <w:t>40(1). Мониторинг достижения результата предоставления субсидии проводится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E27042" w:rsidRDefault="00E27042">
      <w:pPr>
        <w:pStyle w:val="ConsPlusNormal"/>
        <w:jc w:val="both"/>
      </w:pPr>
      <w:r>
        <w:t>(</w:t>
      </w:r>
      <w:proofErr w:type="gramStart"/>
      <w:r>
        <w:t>п.</w:t>
      </w:r>
      <w:proofErr w:type="gramEnd"/>
      <w:r>
        <w:t xml:space="preserve"> 40(1) введен </w:t>
      </w:r>
      <w:hyperlink r:id="rId62" w:history="1">
        <w:r>
          <w:rPr>
            <w:color w:val="0000FF"/>
          </w:rPr>
          <w:t>Постановлением</w:t>
        </w:r>
      </w:hyperlink>
      <w:r>
        <w:t xml:space="preserve"> Правительства Иркутской области от 24.02.2022 N 118-пп)</w:t>
      </w:r>
    </w:p>
    <w:p w:rsidR="00E27042" w:rsidRDefault="00E27042">
      <w:pPr>
        <w:pStyle w:val="ConsPlusNormal"/>
        <w:spacing w:before="220"/>
        <w:ind w:firstLine="540"/>
        <w:jc w:val="both"/>
      </w:pPr>
      <w:r>
        <w:t xml:space="preserve">41. В случае нарушения получателем субсидии условий предоставления субсидий, установленных настоящим Положением, соглашением, неисполнения либо ненадлежащего исполнения обязательств, установленных </w:t>
      </w:r>
      <w:hyperlink w:anchor="P107" w:history="1">
        <w:r>
          <w:rPr>
            <w:color w:val="0000FF"/>
          </w:rPr>
          <w:t>подпунктами 7</w:t>
        </w:r>
      </w:hyperlink>
      <w:r>
        <w:t xml:space="preserve"> - </w:t>
      </w:r>
      <w:hyperlink w:anchor="P113" w:history="1">
        <w:r>
          <w:rPr>
            <w:color w:val="0000FF"/>
          </w:rPr>
          <w:t>13 пункта 16</w:t>
        </w:r>
      </w:hyperlink>
      <w:r>
        <w:t xml:space="preserve"> настоящего Положения, выявленных в том числе по фактам проверок, проведенных министерством и органами государственного финансового контроля, а также </w:t>
      </w:r>
      <w:proofErr w:type="spellStart"/>
      <w:r>
        <w:t>недостижения</w:t>
      </w:r>
      <w:proofErr w:type="spellEnd"/>
      <w:r>
        <w:t xml:space="preserve"> значения результата </w:t>
      </w:r>
      <w:r>
        <w:lastRenderedPageBreak/>
        <w:t>предоставления субсидии, установленного в соглашении, министерство направляет получателю субсидии требование о возврате полученной субсидии в течение 30 календарных дней со дня выявления указанных фактов. Субсидия подлежит возврату в областной бюджет в течение 30 календарных дней со дня направления министерством указанного требования в размере, указанном в данном требовании.</w:t>
      </w:r>
    </w:p>
    <w:p w:rsidR="00E27042" w:rsidRDefault="00E27042">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Иркутской области от 24.02.2022 N 118-пп)</w:t>
      </w:r>
    </w:p>
    <w:p w:rsidR="00E27042" w:rsidRDefault="00E27042">
      <w:pPr>
        <w:pStyle w:val="ConsPlusNormal"/>
        <w:spacing w:before="220"/>
        <w:ind w:firstLine="540"/>
        <w:jc w:val="both"/>
      </w:pPr>
      <w:r>
        <w:t>В случае если лицами, получающими средства на основании договоров, заключенных с получателями субсидий, допущены нарушения условий, целей и порядка предоставления субсидий, выявленные по фактам проверок, проведенных министерством и органами государственного финансового контроля, министерство направляет указанным лицам требование о возврате полученных средств в течение 30 календарных дней со дня выявления указанных фактов. Средства подлежат возврату в областной бюджет в течение 30 календарных дней со дня направления министерством указанного требования в размере, указанном в данном требовании.</w:t>
      </w:r>
    </w:p>
    <w:p w:rsidR="00E27042" w:rsidRDefault="00E27042">
      <w:pPr>
        <w:pStyle w:val="ConsPlusNormal"/>
        <w:spacing w:before="220"/>
        <w:ind w:firstLine="540"/>
        <w:jc w:val="both"/>
      </w:pPr>
      <w:r>
        <w:t>В случае невыполнения требования о возврате полученной субсидии (требования о возврате полученных средств) взыскание субсидии (средств) производится в порядке, установленном законодательством.</w:t>
      </w:r>
    </w:p>
    <w:p w:rsidR="00E27042" w:rsidRDefault="00E27042">
      <w:pPr>
        <w:pStyle w:val="ConsPlusNormal"/>
        <w:spacing w:before="220"/>
        <w:ind w:firstLine="540"/>
        <w:jc w:val="both"/>
      </w:pPr>
      <w:r>
        <w:t>42. Остатки субсидий, не использованные получателями субсидий в году предоставления субсидий (далее - остатки субсидий), подлежат возврату в областной бюджет в порядке и сроки, определенные соглашением, но не позднее 15 февраля года, следующего за годом предоставления субсидий, в случае отсутствия решения министерства о наличии потребности в указанных средствах.</w:t>
      </w:r>
    </w:p>
    <w:p w:rsidR="00E27042" w:rsidRDefault="00E27042">
      <w:pPr>
        <w:pStyle w:val="ConsPlusNormal"/>
        <w:spacing w:before="220"/>
        <w:ind w:firstLine="540"/>
        <w:jc w:val="both"/>
      </w:pPr>
      <w:bookmarkStart w:id="24" w:name="P208"/>
      <w:bookmarkEnd w:id="24"/>
      <w:r>
        <w:t xml:space="preserve">В случае образования остатка субсидии получатель субсидии вправе представить в министерство в срок до 15 января года, следующего за годом предоставления субсидий, заявление об использовании указанных средств на цели, указанные в </w:t>
      </w:r>
      <w:hyperlink w:anchor="P54" w:history="1">
        <w:r>
          <w:rPr>
            <w:color w:val="0000FF"/>
          </w:rPr>
          <w:t>пункте 1</w:t>
        </w:r>
      </w:hyperlink>
      <w:r>
        <w:t xml:space="preserve"> настоящего Положения, в году, следующем за годом предоставления субсидий, с указанием причин образования остатка субсидии и обоснованием потребности в его использовании.</w:t>
      </w:r>
    </w:p>
    <w:p w:rsidR="00E27042" w:rsidRDefault="00E27042">
      <w:pPr>
        <w:pStyle w:val="ConsPlusNormal"/>
        <w:spacing w:before="220"/>
        <w:ind w:firstLine="540"/>
        <w:jc w:val="both"/>
      </w:pPr>
      <w:r>
        <w:t xml:space="preserve">Министерство в течение 30 календарных дней со дня представления заявления, указанного в </w:t>
      </w:r>
      <w:hyperlink w:anchor="P208" w:history="1">
        <w:r>
          <w:rPr>
            <w:color w:val="0000FF"/>
          </w:rPr>
          <w:t>абзаце втором</w:t>
        </w:r>
      </w:hyperlink>
      <w:r>
        <w:t xml:space="preserve"> настоящего пункта, по согласованию с министерством финансов Иркутской области принимает решение о наличии потребности в остатке субсидии и направлении указанных средств на цели, указанные в </w:t>
      </w:r>
      <w:hyperlink w:anchor="P54" w:history="1">
        <w:r>
          <w:rPr>
            <w:color w:val="0000FF"/>
          </w:rPr>
          <w:t>пункте 1</w:t>
        </w:r>
      </w:hyperlink>
      <w:r>
        <w:t xml:space="preserve"> настоящего Положения, в году, следующем за годом предоставления субсидий, или об отсутствии такой потребности.</w:t>
      </w:r>
    </w:p>
    <w:p w:rsidR="00E27042" w:rsidRDefault="00E27042">
      <w:pPr>
        <w:pStyle w:val="ConsPlusNormal"/>
        <w:spacing w:before="220"/>
        <w:ind w:firstLine="540"/>
        <w:jc w:val="both"/>
      </w:pPr>
      <w:r>
        <w:t>43. Министерство проводит ежегодную оценку эффективности (результатов) предоставления (использования) субсидий в соответствии с порядком, установленным правовым актом министерства.</w:t>
      </w:r>
    </w:p>
    <w:p w:rsidR="00E27042" w:rsidRDefault="00E27042">
      <w:pPr>
        <w:pStyle w:val="ConsPlusNormal"/>
        <w:jc w:val="both"/>
      </w:pPr>
    </w:p>
    <w:p w:rsidR="00E27042" w:rsidRDefault="00E27042">
      <w:pPr>
        <w:pStyle w:val="ConsPlusNormal"/>
        <w:jc w:val="both"/>
      </w:pPr>
    </w:p>
    <w:p w:rsidR="00487C3A" w:rsidRDefault="00487C3A">
      <w:pPr>
        <w:pStyle w:val="ConsPlusNormal"/>
        <w:jc w:val="both"/>
      </w:pPr>
    </w:p>
    <w:p w:rsidR="00487C3A" w:rsidRDefault="00487C3A">
      <w:pPr>
        <w:pStyle w:val="ConsPlusNormal"/>
        <w:jc w:val="both"/>
      </w:pPr>
    </w:p>
    <w:p w:rsidR="00487C3A" w:rsidRDefault="00487C3A">
      <w:pPr>
        <w:pStyle w:val="ConsPlusNormal"/>
        <w:jc w:val="both"/>
      </w:pPr>
    </w:p>
    <w:p w:rsidR="00487C3A" w:rsidRDefault="00487C3A">
      <w:pPr>
        <w:pStyle w:val="ConsPlusNormal"/>
        <w:jc w:val="both"/>
      </w:pPr>
    </w:p>
    <w:p w:rsidR="00487C3A" w:rsidRDefault="00487C3A">
      <w:pPr>
        <w:pStyle w:val="ConsPlusNormal"/>
        <w:jc w:val="both"/>
      </w:pPr>
    </w:p>
    <w:p w:rsidR="00487C3A" w:rsidRDefault="00487C3A">
      <w:pPr>
        <w:pStyle w:val="ConsPlusNormal"/>
        <w:jc w:val="both"/>
      </w:pPr>
    </w:p>
    <w:p w:rsidR="00487C3A" w:rsidRDefault="00487C3A">
      <w:pPr>
        <w:pStyle w:val="ConsPlusNormal"/>
        <w:jc w:val="both"/>
      </w:pPr>
    </w:p>
    <w:p w:rsidR="00487C3A" w:rsidRDefault="00487C3A">
      <w:pPr>
        <w:pStyle w:val="ConsPlusNormal"/>
        <w:jc w:val="both"/>
      </w:pPr>
    </w:p>
    <w:p w:rsidR="00487C3A" w:rsidRDefault="00487C3A">
      <w:pPr>
        <w:pStyle w:val="ConsPlusNormal"/>
        <w:jc w:val="both"/>
      </w:pPr>
    </w:p>
    <w:p w:rsidR="00487C3A" w:rsidRDefault="00487C3A">
      <w:pPr>
        <w:pStyle w:val="ConsPlusNormal"/>
        <w:jc w:val="both"/>
      </w:pPr>
    </w:p>
    <w:p w:rsidR="00E27042" w:rsidRDefault="00E27042">
      <w:pPr>
        <w:pStyle w:val="ConsPlusNormal"/>
        <w:jc w:val="both"/>
      </w:pPr>
    </w:p>
    <w:p w:rsidR="00E27042" w:rsidRDefault="00E27042">
      <w:pPr>
        <w:pStyle w:val="ConsPlusNormal"/>
        <w:jc w:val="both"/>
      </w:pPr>
    </w:p>
    <w:p w:rsidR="00E27042" w:rsidRDefault="00E27042">
      <w:pPr>
        <w:pStyle w:val="ConsPlusNormal"/>
        <w:jc w:val="both"/>
      </w:pPr>
    </w:p>
    <w:p w:rsidR="00E27042" w:rsidRDefault="00E27042">
      <w:pPr>
        <w:pStyle w:val="ConsPlusNormal"/>
        <w:jc w:val="right"/>
        <w:outlineLvl w:val="1"/>
      </w:pPr>
      <w:r>
        <w:lastRenderedPageBreak/>
        <w:t>Приложение 1</w:t>
      </w:r>
    </w:p>
    <w:p w:rsidR="00E27042" w:rsidRDefault="00E27042">
      <w:pPr>
        <w:pStyle w:val="ConsPlusNormal"/>
        <w:jc w:val="right"/>
      </w:pPr>
      <w:r>
        <w:t>к Положению о предоставлении субсидий из областного бюджета</w:t>
      </w:r>
    </w:p>
    <w:p w:rsidR="00E27042" w:rsidRDefault="00E27042">
      <w:pPr>
        <w:pStyle w:val="ConsPlusNormal"/>
        <w:jc w:val="right"/>
      </w:pPr>
      <w:r>
        <w:t>в целях финансового обеспечения затрат в связи с выполнением</w:t>
      </w:r>
    </w:p>
    <w:p w:rsidR="00E27042" w:rsidRDefault="00E27042">
      <w:pPr>
        <w:pStyle w:val="ConsPlusNormal"/>
        <w:jc w:val="right"/>
      </w:pPr>
      <w:r>
        <w:t>работ, оказанием услуг по сохранению, созданию,</w:t>
      </w:r>
    </w:p>
    <w:p w:rsidR="00E27042" w:rsidRDefault="00E27042">
      <w:pPr>
        <w:pStyle w:val="ConsPlusNormal"/>
        <w:jc w:val="right"/>
      </w:pPr>
      <w:r>
        <w:t>распространению и освоению культурных ценностей</w:t>
      </w:r>
    </w:p>
    <w:p w:rsidR="00E27042" w:rsidRDefault="00E27042">
      <w:pPr>
        <w:pStyle w:val="ConsPlusNormal"/>
        <w:jc w:val="both"/>
      </w:pPr>
    </w:p>
    <w:p w:rsidR="00E27042" w:rsidRDefault="00E27042">
      <w:pPr>
        <w:pStyle w:val="ConsPlusNormal"/>
        <w:jc w:val="center"/>
      </w:pPr>
      <w:bookmarkStart w:id="25" w:name="P222"/>
      <w:bookmarkEnd w:id="25"/>
      <w:r>
        <w:t>ЗАЯВКА</w:t>
      </w:r>
    </w:p>
    <w:p w:rsidR="00E27042" w:rsidRDefault="00E27042">
      <w:pPr>
        <w:pStyle w:val="ConsPlusNormal"/>
        <w:jc w:val="center"/>
      </w:pPr>
      <w:r>
        <w:t>НА УЧАСТИЕ В ОТБОРЕ ДЛЯ ПРЕДОСТАВЛЕНИЯ СУБСИДИЙ</w:t>
      </w:r>
    </w:p>
    <w:p w:rsidR="00E27042" w:rsidRDefault="00E27042">
      <w:pPr>
        <w:pStyle w:val="ConsPlusNormal"/>
        <w:jc w:val="center"/>
      </w:pPr>
      <w:r>
        <w:t>ИЗ ОБЛАСТНОГО БЮДЖЕТА В ЦЕЛЯХ ФИНАНСОВОГО ОБЕСПЕЧЕНИЯ ЗАТРАТ</w:t>
      </w:r>
    </w:p>
    <w:p w:rsidR="00E27042" w:rsidRDefault="00E27042">
      <w:pPr>
        <w:pStyle w:val="ConsPlusNormal"/>
        <w:jc w:val="center"/>
      </w:pPr>
      <w:r>
        <w:t>В СВЯЗИ С ВЫПОЛНЕНИЕМ РАБОТ, ОКАЗАНИЕМ УСЛУГ ПО СОХРАНЕНИЮ,</w:t>
      </w:r>
    </w:p>
    <w:p w:rsidR="00E27042" w:rsidRDefault="00E27042">
      <w:pPr>
        <w:pStyle w:val="ConsPlusNormal"/>
        <w:jc w:val="center"/>
      </w:pPr>
      <w:r>
        <w:t>СОЗДАНИЮ, РАСПРОСТРАНЕНИЮ И ОСВОЕНИЮ КУЛЬТУРНЫХ ЦЕННОСТЕЙ</w:t>
      </w:r>
    </w:p>
    <w:p w:rsidR="00E27042" w:rsidRDefault="00E27042">
      <w:pPr>
        <w:pStyle w:val="ConsPlusNormal"/>
        <w:jc w:val="center"/>
      </w:pPr>
      <w:r>
        <w:t>в __________ году</w:t>
      </w:r>
    </w:p>
    <w:p w:rsidR="00E27042" w:rsidRDefault="00E270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5"/>
        <w:gridCol w:w="4195"/>
      </w:tblGrid>
      <w:tr w:rsidR="00E27042">
        <w:tc>
          <w:tcPr>
            <w:tcW w:w="4815" w:type="dxa"/>
          </w:tcPr>
          <w:p w:rsidR="00E27042" w:rsidRDefault="00E27042">
            <w:pPr>
              <w:pStyle w:val="ConsPlusNormal"/>
              <w:jc w:val="both"/>
            </w:pPr>
            <w:r>
              <w:t>Фамилия, имя, отчество (при наличии) физического лица, индивидуального предпринимателя, наименование юридического лица</w:t>
            </w:r>
          </w:p>
        </w:tc>
        <w:tc>
          <w:tcPr>
            <w:tcW w:w="4195" w:type="dxa"/>
          </w:tcPr>
          <w:p w:rsidR="00E27042" w:rsidRDefault="00E27042">
            <w:pPr>
              <w:pStyle w:val="ConsPlusNormal"/>
            </w:pPr>
          </w:p>
        </w:tc>
      </w:tr>
      <w:tr w:rsidR="00E27042">
        <w:tc>
          <w:tcPr>
            <w:tcW w:w="4815" w:type="dxa"/>
          </w:tcPr>
          <w:p w:rsidR="00E27042" w:rsidRDefault="00E27042">
            <w:pPr>
              <w:pStyle w:val="ConsPlusNormal"/>
              <w:jc w:val="both"/>
            </w:pPr>
            <w:r>
              <w:t>Контактная информация физического лица, индивидуального предпринимателя, юридического лица (далее - участник отбора) (почтовый адрес, телефон, адрес электронной почты, адрес сайта участника отбора в информационно-телекоммуникационной сети "Интернет" (при наличии))</w:t>
            </w:r>
          </w:p>
        </w:tc>
        <w:tc>
          <w:tcPr>
            <w:tcW w:w="4195" w:type="dxa"/>
          </w:tcPr>
          <w:p w:rsidR="00E27042" w:rsidRDefault="00E27042">
            <w:pPr>
              <w:pStyle w:val="ConsPlusNormal"/>
            </w:pPr>
          </w:p>
        </w:tc>
      </w:tr>
      <w:tr w:rsidR="00E27042">
        <w:tc>
          <w:tcPr>
            <w:tcW w:w="4815" w:type="dxa"/>
          </w:tcPr>
          <w:p w:rsidR="00E27042" w:rsidRDefault="00E27042">
            <w:pPr>
              <w:pStyle w:val="ConsPlusNormal"/>
              <w:jc w:val="both"/>
            </w:pPr>
            <w:r>
              <w:t>Размер запрашиваемой субсидии из областного бюджета в целях финансового обеспечения затрат в связи с выполнением работ, оказанием услуг по сохранению, созданию, распространению и освоению культурных ценностей (далее - субсидия)</w:t>
            </w:r>
          </w:p>
        </w:tc>
        <w:tc>
          <w:tcPr>
            <w:tcW w:w="4195" w:type="dxa"/>
          </w:tcPr>
          <w:p w:rsidR="00E27042" w:rsidRDefault="00E27042">
            <w:pPr>
              <w:pStyle w:val="ConsPlusNormal"/>
            </w:pPr>
          </w:p>
        </w:tc>
      </w:tr>
      <w:tr w:rsidR="00E27042">
        <w:tc>
          <w:tcPr>
            <w:tcW w:w="4815" w:type="dxa"/>
          </w:tcPr>
          <w:p w:rsidR="00E27042" w:rsidRDefault="00E27042">
            <w:pPr>
              <w:pStyle w:val="ConsPlusNormal"/>
              <w:jc w:val="both"/>
            </w:pPr>
            <w:r>
              <w:t>Сведения об ожидаемом количестве физических лиц - получателей результатов выполнения работ, оказания услуг по сохранению, созданию, распространению и освоению культурных ценностей в рамках проекта</w:t>
            </w:r>
          </w:p>
        </w:tc>
        <w:tc>
          <w:tcPr>
            <w:tcW w:w="4195" w:type="dxa"/>
          </w:tcPr>
          <w:p w:rsidR="00E27042" w:rsidRDefault="00E27042">
            <w:pPr>
              <w:pStyle w:val="ConsPlusNormal"/>
            </w:pPr>
          </w:p>
        </w:tc>
      </w:tr>
      <w:tr w:rsidR="00E27042">
        <w:tc>
          <w:tcPr>
            <w:tcW w:w="4815" w:type="dxa"/>
          </w:tcPr>
          <w:p w:rsidR="00E27042" w:rsidRDefault="00E27042">
            <w:pPr>
              <w:pStyle w:val="ConsPlusNormal"/>
              <w:jc w:val="both"/>
            </w:pPr>
            <w:r>
              <w:t>Реквизиты счета участника отбора для перечисления субсидии</w:t>
            </w:r>
          </w:p>
        </w:tc>
        <w:tc>
          <w:tcPr>
            <w:tcW w:w="4195" w:type="dxa"/>
          </w:tcPr>
          <w:p w:rsidR="00E27042" w:rsidRDefault="00E27042">
            <w:pPr>
              <w:pStyle w:val="ConsPlusNormal"/>
            </w:pPr>
          </w:p>
        </w:tc>
      </w:tr>
    </w:tbl>
    <w:p w:rsidR="00E27042" w:rsidRDefault="00E2704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2267"/>
        <w:gridCol w:w="2268"/>
      </w:tblGrid>
      <w:tr w:rsidR="00E27042">
        <w:tc>
          <w:tcPr>
            <w:tcW w:w="9070" w:type="dxa"/>
            <w:gridSpan w:val="3"/>
            <w:tcBorders>
              <w:top w:val="nil"/>
              <w:left w:val="nil"/>
              <w:bottom w:val="nil"/>
              <w:right w:val="nil"/>
            </w:tcBorders>
          </w:tcPr>
          <w:p w:rsidR="00E27042" w:rsidRDefault="00E27042">
            <w:pPr>
              <w:pStyle w:val="ConsPlusNormal"/>
              <w:ind w:firstLine="283"/>
              <w:jc w:val="both"/>
            </w:pPr>
            <w:r>
              <w:t>На публикацию (размещение) в информационно-телекоммуникационной сети "Интернет" информации о __________________________________________________________________</w:t>
            </w:r>
          </w:p>
          <w:p w:rsidR="00E27042" w:rsidRDefault="00E27042">
            <w:pPr>
              <w:pStyle w:val="ConsPlusNormal"/>
              <w:jc w:val="center"/>
            </w:pPr>
            <w:r>
              <w:t>(указывается фамилия, имя, отчество (при наличии) физического лица, индивидуального предпринимателя, наименование юридического лица)</w:t>
            </w:r>
          </w:p>
          <w:p w:rsidR="00E27042" w:rsidRDefault="00E27042">
            <w:pPr>
              <w:pStyle w:val="ConsPlusNormal"/>
              <w:jc w:val="both"/>
            </w:pPr>
            <w:r>
              <w:t>_________________________________________________________________,</w:t>
            </w:r>
          </w:p>
          <w:p w:rsidR="00E27042" w:rsidRDefault="00E27042">
            <w:pPr>
              <w:pStyle w:val="ConsPlusNormal"/>
              <w:jc w:val="both"/>
            </w:pPr>
            <w:r>
              <w:t>о настоящей заявке, иной информации об участнике отбора, связанной с отбором для предоставления субсидий __________________________________________</w:t>
            </w:r>
          </w:p>
          <w:p w:rsidR="00E27042" w:rsidRDefault="00E27042">
            <w:pPr>
              <w:pStyle w:val="ConsPlusNormal"/>
              <w:jc w:val="center"/>
            </w:pPr>
            <w:r>
              <w:t>(</w:t>
            </w:r>
            <w:proofErr w:type="gramStart"/>
            <w:r>
              <w:t>согласен</w:t>
            </w:r>
            <w:proofErr w:type="gramEnd"/>
            <w:r>
              <w:t>/не согласен)</w:t>
            </w:r>
          </w:p>
          <w:p w:rsidR="00E27042" w:rsidRDefault="00E27042">
            <w:pPr>
              <w:pStyle w:val="ConsPlusNormal"/>
              <w:ind w:firstLine="283"/>
              <w:jc w:val="both"/>
            </w:pPr>
            <w:r>
              <w:t>На обработку моих персональных данных (для участника отбора - физического лица) ____________________________.</w:t>
            </w:r>
          </w:p>
          <w:p w:rsidR="00E27042" w:rsidRDefault="00E27042">
            <w:pPr>
              <w:pStyle w:val="ConsPlusNormal"/>
              <w:ind w:left="849" w:firstLine="283"/>
              <w:jc w:val="both"/>
            </w:pPr>
            <w:r>
              <w:t>(</w:t>
            </w:r>
            <w:proofErr w:type="gramStart"/>
            <w:r>
              <w:t>согласен</w:t>
            </w:r>
            <w:proofErr w:type="gramEnd"/>
            <w:r>
              <w:t>/не согласен)</w:t>
            </w:r>
          </w:p>
          <w:p w:rsidR="00E27042" w:rsidRDefault="00E27042">
            <w:pPr>
              <w:pStyle w:val="ConsPlusNormal"/>
              <w:ind w:firstLine="283"/>
              <w:jc w:val="both"/>
            </w:pPr>
            <w:r>
              <w:lastRenderedPageBreak/>
              <w:t>К настоящей заявке прилагаются:</w:t>
            </w:r>
          </w:p>
          <w:p w:rsidR="00E27042" w:rsidRDefault="00E27042">
            <w:pPr>
              <w:pStyle w:val="ConsPlusNormal"/>
              <w:ind w:firstLine="283"/>
              <w:jc w:val="both"/>
            </w:pPr>
            <w:r>
              <w:t>1) проект в сфере выполнения работ, оказания услуг по сохранению, созданию, распространению и освоению культурных ценностей;</w:t>
            </w:r>
          </w:p>
          <w:p w:rsidR="00E27042" w:rsidRDefault="00E27042">
            <w:pPr>
              <w:pStyle w:val="ConsPlusNormal"/>
              <w:ind w:firstLine="283"/>
              <w:jc w:val="both"/>
            </w:pPr>
            <w:r>
              <w:t>2) документы, подтверждающие соответствие критериям оценки, согласно описи.</w:t>
            </w:r>
          </w:p>
        </w:tc>
      </w:tr>
      <w:tr w:rsidR="00E27042">
        <w:tc>
          <w:tcPr>
            <w:tcW w:w="4535" w:type="dxa"/>
            <w:tcBorders>
              <w:top w:val="nil"/>
              <w:left w:val="nil"/>
              <w:bottom w:val="nil"/>
              <w:right w:val="nil"/>
            </w:tcBorders>
          </w:tcPr>
          <w:p w:rsidR="00E27042" w:rsidRDefault="00E27042">
            <w:pPr>
              <w:pStyle w:val="ConsPlusNormal"/>
              <w:jc w:val="center"/>
            </w:pPr>
            <w:r>
              <w:lastRenderedPageBreak/>
              <w:t>_______________________________</w:t>
            </w:r>
          </w:p>
          <w:p w:rsidR="00E27042" w:rsidRDefault="00E27042">
            <w:pPr>
              <w:pStyle w:val="ConsPlusNormal"/>
              <w:jc w:val="center"/>
            </w:pPr>
            <w:r>
              <w:t>(наименование должности руководителя юридического лица или уполномоченного им лица, индивидуального предпринимателя)</w:t>
            </w:r>
          </w:p>
        </w:tc>
        <w:tc>
          <w:tcPr>
            <w:tcW w:w="2267" w:type="dxa"/>
            <w:tcBorders>
              <w:top w:val="nil"/>
              <w:left w:val="nil"/>
              <w:bottom w:val="nil"/>
              <w:right w:val="nil"/>
            </w:tcBorders>
          </w:tcPr>
          <w:p w:rsidR="00E27042" w:rsidRDefault="00E27042">
            <w:pPr>
              <w:pStyle w:val="ConsPlusNormal"/>
              <w:jc w:val="center"/>
            </w:pPr>
            <w:r>
              <w:t>_______________</w:t>
            </w:r>
          </w:p>
          <w:p w:rsidR="00E27042" w:rsidRDefault="00E27042">
            <w:pPr>
              <w:pStyle w:val="ConsPlusNormal"/>
              <w:jc w:val="center"/>
            </w:pPr>
            <w:r>
              <w:t>(подпись)</w:t>
            </w:r>
          </w:p>
        </w:tc>
        <w:tc>
          <w:tcPr>
            <w:tcW w:w="2268" w:type="dxa"/>
            <w:tcBorders>
              <w:top w:val="nil"/>
              <w:left w:val="nil"/>
              <w:bottom w:val="nil"/>
              <w:right w:val="nil"/>
            </w:tcBorders>
          </w:tcPr>
          <w:p w:rsidR="00E27042" w:rsidRDefault="00E27042">
            <w:pPr>
              <w:pStyle w:val="ConsPlusNormal"/>
              <w:jc w:val="center"/>
            </w:pPr>
            <w:r>
              <w:t>_______________</w:t>
            </w:r>
          </w:p>
          <w:p w:rsidR="00E27042" w:rsidRDefault="00E27042">
            <w:pPr>
              <w:pStyle w:val="ConsPlusNormal"/>
              <w:jc w:val="center"/>
            </w:pPr>
            <w:r>
              <w:t>(Ф.И.О.)</w:t>
            </w:r>
          </w:p>
        </w:tc>
      </w:tr>
    </w:tbl>
    <w:p w:rsidR="00E27042" w:rsidRDefault="00E27042">
      <w:pPr>
        <w:pStyle w:val="ConsPlusNormal"/>
        <w:jc w:val="both"/>
      </w:pPr>
    </w:p>
    <w:p w:rsidR="00E27042" w:rsidRDefault="00E27042">
      <w:pPr>
        <w:pStyle w:val="ConsPlusNormal"/>
        <w:jc w:val="both"/>
      </w:pPr>
    </w:p>
    <w:p w:rsidR="00E27042" w:rsidRDefault="00E27042">
      <w:pPr>
        <w:pStyle w:val="ConsPlusNormal"/>
        <w:jc w:val="both"/>
      </w:pPr>
    </w:p>
    <w:p w:rsidR="00E27042" w:rsidRDefault="00E27042">
      <w:pPr>
        <w:pStyle w:val="ConsPlusNormal"/>
        <w:jc w:val="both"/>
      </w:pPr>
    </w:p>
    <w:p w:rsidR="00E27042" w:rsidRDefault="00E27042">
      <w:pPr>
        <w:pStyle w:val="ConsPlusNormal"/>
        <w:jc w:val="both"/>
      </w:pPr>
    </w:p>
    <w:p w:rsidR="00E27042" w:rsidRDefault="00E27042">
      <w:pPr>
        <w:pStyle w:val="ConsPlusNormal"/>
        <w:jc w:val="right"/>
        <w:outlineLvl w:val="2"/>
      </w:pPr>
      <w:r>
        <w:t>Приложение</w:t>
      </w:r>
    </w:p>
    <w:p w:rsidR="00E27042" w:rsidRDefault="00E27042">
      <w:pPr>
        <w:pStyle w:val="ConsPlusNormal"/>
        <w:jc w:val="right"/>
      </w:pPr>
      <w:r>
        <w:t>к заявке на участие в отборе для предоставления субсидий</w:t>
      </w:r>
    </w:p>
    <w:p w:rsidR="00E27042" w:rsidRDefault="00E27042">
      <w:pPr>
        <w:pStyle w:val="ConsPlusNormal"/>
        <w:jc w:val="right"/>
      </w:pPr>
      <w:r>
        <w:t>из областного бюджета в целях финансового обеспечения затрат</w:t>
      </w:r>
    </w:p>
    <w:p w:rsidR="00E27042" w:rsidRDefault="00E27042">
      <w:pPr>
        <w:pStyle w:val="ConsPlusNormal"/>
        <w:jc w:val="right"/>
      </w:pPr>
      <w:r>
        <w:t>в связи с выполнением работ, оказанием услуг по сохранению,</w:t>
      </w:r>
    </w:p>
    <w:p w:rsidR="00E27042" w:rsidRDefault="00E27042">
      <w:pPr>
        <w:pStyle w:val="ConsPlusNormal"/>
        <w:jc w:val="right"/>
      </w:pPr>
      <w:r>
        <w:t>созданию, распространению и освоению культурных ценностей</w:t>
      </w:r>
    </w:p>
    <w:p w:rsidR="00E27042" w:rsidRDefault="00E27042">
      <w:pPr>
        <w:pStyle w:val="ConsPlusNormal"/>
        <w:jc w:val="both"/>
      </w:pPr>
    </w:p>
    <w:p w:rsidR="00E27042" w:rsidRDefault="00E27042">
      <w:pPr>
        <w:pStyle w:val="ConsPlusNormal"/>
        <w:jc w:val="center"/>
      </w:pPr>
      <w:r>
        <w:t>ПРОЕКТ</w:t>
      </w:r>
    </w:p>
    <w:p w:rsidR="00E27042" w:rsidRDefault="00E27042">
      <w:pPr>
        <w:pStyle w:val="ConsPlusNormal"/>
        <w:jc w:val="center"/>
      </w:pPr>
      <w:r>
        <w:t>В СФЕРЕ ВЫПОЛНЕНИЯ РАБОТ, ОКАЗАНИЯ УСЛУГ ПО СОХРАНЕНИЮ,</w:t>
      </w:r>
    </w:p>
    <w:p w:rsidR="00E27042" w:rsidRDefault="00E27042">
      <w:pPr>
        <w:pStyle w:val="ConsPlusNormal"/>
        <w:jc w:val="center"/>
      </w:pPr>
      <w:r>
        <w:t>СОЗДАНИЮ, РАСПРОСТРАНЕНИЮ И ОСВОЕНИЮ КУЛЬТУРНЫХ ЦЕННОСТЕЙ</w:t>
      </w:r>
    </w:p>
    <w:p w:rsidR="00E27042" w:rsidRDefault="00E27042">
      <w:pPr>
        <w:pStyle w:val="ConsPlusNormal"/>
        <w:jc w:val="both"/>
      </w:pPr>
    </w:p>
    <w:p w:rsidR="00E27042" w:rsidRDefault="00E27042">
      <w:pPr>
        <w:pStyle w:val="ConsPlusNormal"/>
        <w:ind w:firstLine="540"/>
        <w:jc w:val="both"/>
      </w:pPr>
      <w:r>
        <w:t>1. Наименование проекта в сфере выполнения работ, оказания услуг по сохранению, созданию, распространению и освоению культурных ценностей (далее соответственно - проект, культурная деятельность), описание культурной деятельности.</w:t>
      </w:r>
    </w:p>
    <w:p w:rsidR="00E27042" w:rsidRDefault="00E27042">
      <w:pPr>
        <w:pStyle w:val="ConsPlusNormal"/>
        <w:spacing w:before="220"/>
        <w:ind w:firstLine="540"/>
        <w:jc w:val="both"/>
      </w:pPr>
      <w:r>
        <w:t>2. Сведения о физическом лице, индивидуальном предпринимателе, юридическом лице, разработавшем проект, и основных исполнителях осуществления культурной деятельности (количество работников юридического лица, индивидуального предпринимателя и (или) лиц, заключивших гражданско-правовые договоры, сведения о поставщиках, подрядчиках, исполнителях с указанием их контактной информации).</w:t>
      </w:r>
    </w:p>
    <w:p w:rsidR="00E27042" w:rsidRDefault="00E27042">
      <w:pPr>
        <w:pStyle w:val="ConsPlusNormal"/>
        <w:spacing w:before="220"/>
        <w:ind w:firstLine="540"/>
        <w:jc w:val="both"/>
      </w:pPr>
      <w:r>
        <w:t>3. Перечень работ, услуг, осуществляемых в рамках культурной деятельности, и сроки их осуществления.</w:t>
      </w:r>
    </w:p>
    <w:p w:rsidR="00E27042" w:rsidRDefault="00E27042">
      <w:pPr>
        <w:pStyle w:val="ConsPlusNormal"/>
        <w:spacing w:before="220"/>
        <w:ind w:firstLine="540"/>
        <w:jc w:val="both"/>
      </w:pPr>
      <w:r>
        <w:t>4. Ожидаемые результаты культурной деятельности и возможные перспективы культурной деятельности.</w:t>
      </w:r>
    </w:p>
    <w:p w:rsidR="00E27042" w:rsidRDefault="00E27042">
      <w:pPr>
        <w:pStyle w:val="ConsPlusNormal"/>
        <w:spacing w:before="220"/>
        <w:ind w:firstLine="540"/>
        <w:jc w:val="both"/>
      </w:pPr>
      <w:r>
        <w:t>5. Актуальность и уникальность культурной деятельности.</w:t>
      </w:r>
    </w:p>
    <w:p w:rsidR="00E27042" w:rsidRDefault="00E27042">
      <w:pPr>
        <w:pStyle w:val="ConsPlusNormal"/>
        <w:spacing w:before="220"/>
        <w:ind w:firstLine="540"/>
        <w:jc w:val="both"/>
      </w:pPr>
      <w:r>
        <w:t>6. Смета финансирования культурной деятельности.</w:t>
      </w:r>
    </w:p>
    <w:p w:rsidR="00E27042" w:rsidRDefault="00E2704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2267"/>
        <w:gridCol w:w="2268"/>
      </w:tblGrid>
      <w:tr w:rsidR="00E27042">
        <w:tc>
          <w:tcPr>
            <w:tcW w:w="4535" w:type="dxa"/>
            <w:tcBorders>
              <w:top w:val="nil"/>
              <w:left w:val="nil"/>
              <w:bottom w:val="nil"/>
              <w:right w:val="nil"/>
            </w:tcBorders>
          </w:tcPr>
          <w:p w:rsidR="00E27042" w:rsidRDefault="00E27042">
            <w:pPr>
              <w:pStyle w:val="ConsPlusNormal"/>
              <w:jc w:val="center"/>
            </w:pPr>
            <w:r>
              <w:t>_______________________________</w:t>
            </w:r>
          </w:p>
          <w:p w:rsidR="00E27042" w:rsidRDefault="00E27042">
            <w:pPr>
              <w:pStyle w:val="ConsPlusNormal"/>
              <w:jc w:val="center"/>
            </w:pPr>
            <w:r>
              <w:t>(наименование должности руководителя юридического лица или уполномоченного им лица, индивидуального предпринимателя)</w:t>
            </w:r>
          </w:p>
        </w:tc>
        <w:tc>
          <w:tcPr>
            <w:tcW w:w="2267" w:type="dxa"/>
            <w:tcBorders>
              <w:top w:val="nil"/>
              <w:left w:val="nil"/>
              <w:bottom w:val="nil"/>
              <w:right w:val="nil"/>
            </w:tcBorders>
          </w:tcPr>
          <w:p w:rsidR="00E27042" w:rsidRDefault="00E27042">
            <w:pPr>
              <w:pStyle w:val="ConsPlusNormal"/>
              <w:jc w:val="center"/>
            </w:pPr>
            <w:r>
              <w:t>_______________</w:t>
            </w:r>
          </w:p>
          <w:p w:rsidR="00E27042" w:rsidRDefault="00E27042">
            <w:pPr>
              <w:pStyle w:val="ConsPlusNormal"/>
              <w:jc w:val="center"/>
            </w:pPr>
            <w:r>
              <w:t>(подпись)</w:t>
            </w:r>
          </w:p>
        </w:tc>
        <w:tc>
          <w:tcPr>
            <w:tcW w:w="2268" w:type="dxa"/>
            <w:tcBorders>
              <w:top w:val="nil"/>
              <w:left w:val="nil"/>
              <w:bottom w:val="nil"/>
              <w:right w:val="nil"/>
            </w:tcBorders>
          </w:tcPr>
          <w:p w:rsidR="00E27042" w:rsidRDefault="00E27042">
            <w:pPr>
              <w:pStyle w:val="ConsPlusNormal"/>
              <w:jc w:val="center"/>
            </w:pPr>
            <w:r>
              <w:t>_______________</w:t>
            </w:r>
          </w:p>
          <w:p w:rsidR="00E27042" w:rsidRDefault="00E27042">
            <w:pPr>
              <w:pStyle w:val="ConsPlusNormal"/>
              <w:jc w:val="center"/>
            </w:pPr>
            <w:r>
              <w:t>(Ф.И.О.)</w:t>
            </w:r>
          </w:p>
        </w:tc>
      </w:tr>
    </w:tbl>
    <w:p w:rsidR="00E27042" w:rsidRDefault="00E27042">
      <w:pPr>
        <w:pStyle w:val="ConsPlusNormal"/>
        <w:jc w:val="both"/>
      </w:pPr>
    </w:p>
    <w:p w:rsidR="00E27042" w:rsidRDefault="00E27042">
      <w:pPr>
        <w:pStyle w:val="ConsPlusNormal"/>
        <w:jc w:val="both"/>
      </w:pPr>
    </w:p>
    <w:p w:rsidR="00E27042" w:rsidRDefault="00E27042">
      <w:pPr>
        <w:pStyle w:val="ConsPlusNormal"/>
        <w:jc w:val="both"/>
      </w:pPr>
    </w:p>
    <w:p w:rsidR="00487C3A" w:rsidRDefault="00487C3A">
      <w:pPr>
        <w:pStyle w:val="ConsPlusNormal"/>
        <w:jc w:val="both"/>
      </w:pPr>
    </w:p>
    <w:p w:rsidR="00E27042" w:rsidRDefault="00E27042">
      <w:pPr>
        <w:pStyle w:val="ConsPlusNormal"/>
        <w:jc w:val="both"/>
      </w:pPr>
      <w:bookmarkStart w:id="26" w:name="_GoBack"/>
      <w:bookmarkEnd w:id="26"/>
    </w:p>
    <w:p w:rsidR="00E27042" w:rsidRDefault="00E27042">
      <w:pPr>
        <w:pStyle w:val="ConsPlusNormal"/>
        <w:jc w:val="right"/>
        <w:outlineLvl w:val="1"/>
      </w:pPr>
      <w:r>
        <w:lastRenderedPageBreak/>
        <w:t>Приложение 2</w:t>
      </w:r>
    </w:p>
    <w:p w:rsidR="00E27042" w:rsidRDefault="00E27042">
      <w:pPr>
        <w:pStyle w:val="ConsPlusNormal"/>
        <w:jc w:val="right"/>
      </w:pPr>
      <w:r>
        <w:t>к Положению о предоставлении субсидий из областного бюджета</w:t>
      </w:r>
    </w:p>
    <w:p w:rsidR="00E27042" w:rsidRDefault="00E27042">
      <w:pPr>
        <w:pStyle w:val="ConsPlusNormal"/>
        <w:jc w:val="right"/>
      </w:pPr>
      <w:r>
        <w:t>в целях финансового обеспечения затрат в связи с выполнением</w:t>
      </w:r>
    </w:p>
    <w:p w:rsidR="00E27042" w:rsidRDefault="00E27042">
      <w:pPr>
        <w:pStyle w:val="ConsPlusNormal"/>
        <w:jc w:val="right"/>
      </w:pPr>
      <w:r>
        <w:t>работ, оказанием услуг по сохранению, созданию,</w:t>
      </w:r>
    </w:p>
    <w:p w:rsidR="00E27042" w:rsidRDefault="00E27042">
      <w:pPr>
        <w:pStyle w:val="ConsPlusNormal"/>
        <w:jc w:val="right"/>
      </w:pPr>
      <w:r>
        <w:t>распространению и освоению культурных ценностей</w:t>
      </w:r>
    </w:p>
    <w:p w:rsidR="00E27042" w:rsidRDefault="00E27042">
      <w:pPr>
        <w:pStyle w:val="ConsPlusNormal"/>
        <w:jc w:val="both"/>
      </w:pPr>
    </w:p>
    <w:p w:rsidR="00E27042" w:rsidRDefault="00E27042">
      <w:pPr>
        <w:pStyle w:val="ConsPlusTitle"/>
        <w:jc w:val="center"/>
      </w:pPr>
      <w:bookmarkStart w:id="27" w:name="P295"/>
      <w:bookmarkEnd w:id="27"/>
      <w:r>
        <w:t>КРИТЕРИИ ОЦЕНКИ</w:t>
      </w:r>
    </w:p>
    <w:p w:rsidR="00E27042" w:rsidRDefault="00E270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5046"/>
        <w:gridCol w:w="3402"/>
      </w:tblGrid>
      <w:tr w:rsidR="00E27042">
        <w:tc>
          <w:tcPr>
            <w:tcW w:w="552" w:type="dxa"/>
          </w:tcPr>
          <w:p w:rsidR="00E27042" w:rsidRDefault="00E27042">
            <w:pPr>
              <w:pStyle w:val="ConsPlusNormal"/>
              <w:jc w:val="center"/>
            </w:pPr>
            <w:r>
              <w:t>N</w:t>
            </w:r>
          </w:p>
          <w:p w:rsidR="00E27042" w:rsidRDefault="00E27042">
            <w:pPr>
              <w:pStyle w:val="ConsPlusNormal"/>
              <w:jc w:val="center"/>
            </w:pPr>
            <w:proofErr w:type="gramStart"/>
            <w:r>
              <w:t>п</w:t>
            </w:r>
            <w:proofErr w:type="gramEnd"/>
            <w:r>
              <w:t>/п</w:t>
            </w:r>
          </w:p>
        </w:tc>
        <w:tc>
          <w:tcPr>
            <w:tcW w:w="5046" w:type="dxa"/>
          </w:tcPr>
          <w:p w:rsidR="00E27042" w:rsidRDefault="00E27042">
            <w:pPr>
              <w:pStyle w:val="ConsPlusNormal"/>
              <w:jc w:val="center"/>
            </w:pPr>
            <w:r>
              <w:t>Наименование критерия оценки</w:t>
            </w:r>
          </w:p>
        </w:tc>
        <w:tc>
          <w:tcPr>
            <w:tcW w:w="3402" w:type="dxa"/>
          </w:tcPr>
          <w:p w:rsidR="00E27042" w:rsidRDefault="00E27042">
            <w:pPr>
              <w:pStyle w:val="ConsPlusNormal"/>
              <w:jc w:val="center"/>
            </w:pPr>
            <w:r>
              <w:t>Значение критерия оценки, количество баллов</w:t>
            </w:r>
          </w:p>
        </w:tc>
      </w:tr>
      <w:tr w:rsidR="00E27042">
        <w:tc>
          <w:tcPr>
            <w:tcW w:w="552" w:type="dxa"/>
          </w:tcPr>
          <w:p w:rsidR="00E27042" w:rsidRDefault="00E27042">
            <w:pPr>
              <w:pStyle w:val="ConsPlusNormal"/>
              <w:jc w:val="center"/>
            </w:pPr>
            <w:r>
              <w:t>1</w:t>
            </w:r>
          </w:p>
        </w:tc>
        <w:tc>
          <w:tcPr>
            <w:tcW w:w="5046" w:type="dxa"/>
          </w:tcPr>
          <w:p w:rsidR="00E27042" w:rsidRDefault="00E27042">
            <w:pPr>
              <w:pStyle w:val="ConsPlusNormal"/>
              <w:jc w:val="both"/>
            </w:pPr>
            <w:r>
              <w:t>Масштабность выполнения работ, оказания услуг по сохранению, созданию, распространению и освоению культурных ценностей (далее - культурная деятельность) в рамках проекта в сфере культурной деятельности (далее - проект) как охват результатами культурной деятельности жителей трех и более муниципальных образований Иркутской области, подтверждаемая письмами поддержки на проект от органов местного самоуправления муниципальных образований Иркутской области, и (или) муниципальных учреждений, и (или) иных организаций в сфере культуры и искусства из не менее чем трех муниципальных образований Иркутской области</w:t>
            </w:r>
          </w:p>
        </w:tc>
        <w:tc>
          <w:tcPr>
            <w:tcW w:w="3402" w:type="dxa"/>
          </w:tcPr>
          <w:p w:rsidR="00E27042" w:rsidRDefault="00E27042">
            <w:pPr>
              <w:pStyle w:val="ConsPlusNormal"/>
              <w:jc w:val="both"/>
            </w:pPr>
            <w:r>
              <w:t>Охват результатами культурной деятельности жителей:</w:t>
            </w:r>
          </w:p>
          <w:p w:rsidR="00E27042" w:rsidRDefault="00E27042">
            <w:pPr>
              <w:pStyle w:val="ConsPlusNormal"/>
              <w:jc w:val="both"/>
            </w:pPr>
            <w:r>
              <w:t>от 10 и более муниципальных образований Иркутской области - 3 балла;</w:t>
            </w:r>
          </w:p>
          <w:p w:rsidR="00E27042" w:rsidRDefault="00E27042">
            <w:pPr>
              <w:pStyle w:val="ConsPlusNormal"/>
              <w:jc w:val="both"/>
            </w:pPr>
            <w:r>
              <w:t>от 6 до 9 муниципальных образований Иркутской области - 2 балла;</w:t>
            </w:r>
          </w:p>
          <w:p w:rsidR="00E27042" w:rsidRDefault="00E27042">
            <w:pPr>
              <w:pStyle w:val="ConsPlusNormal"/>
              <w:jc w:val="both"/>
            </w:pPr>
            <w:r>
              <w:t>от 3 до 5 муниципальных образований Иркутской области - 1 балл</w:t>
            </w:r>
          </w:p>
        </w:tc>
      </w:tr>
      <w:tr w:rsidR="00E27042">
        <w:tc>
          <w:tcPr>
            <w:tcW w:w="552" w:type="dxa"/>
          </w:tcPr>
          <w:p w:rsidR="00E27042" w:rsidRDefault="00E27042">
            <w:pPr>
              <w:pStyle w:val="ConsPlusNormal"/>
              <w:jc w:val="center"/>
            </w:pPr>
            <w:r>
              <w:t>2</w:t>
            </w:r>
          </w:p>
        </w:tc>
        <w:tc>
          <w:tcPr>
            <w:tcW w:w="5046" w:type="dxa"/>
          </w:tcPr>
          <w:p w:rsidR="00E27042" w:rsidRDefault="00E27042">
            <w:pPr>
              <w:pStyle w:val="ConsPlusNormal"/>
              <w:jc w:val="both"/>
            </w:pPr>
            <w:r>
              <w:t>Социальная значимость проекта, определяемая ожидаемым количеством физических лиц - получателей результатов культурной деятельности в рамках проекта (далее - физические лица), подтверждаемая информацией, отраженной в заявке на участие в отборе для предоставления субсидий из областного бюджета в целях финансового обеспечения затрат в связи с культурной деятельностью (далее соответственно - отбор, субсидия)</w:t>
            </w:r>
          </w:p>
        </w:tc>
        <w:tc>
          <w:tcPr>
            <w:tcW w:w="3402" w:type="dxa"/>
          </w:tcPr>
          <w:p w:rsidR="00E27042" w:rsidRDefault="00E27042">
            <w:pPr>
              <w:pStyle w:val="ConsPlusNormal"/>
              <w:jc w:val="both"/>
            </w:pPr>
            <w:r>
              <w:t>Количество физических лиц:</w:t>
            </w:r>
          </w:p>
          <w:p w:rsidR="00E27042" w:rsidRDefault="00E27042">
            <w:pPr>
              <w:pStyle w:val="ConsPlusNormal"/>
              <w:jc w:val="both"/>
            </w:pPr>
            <w:r>
              <w:t>от 2500 и более физических лиц - 3 балла;</w:t>
            </w:r>
          </w:p>
          <w:p w:rsidR="00E27042" w:rsidRDefault="00E27042">
            <w:pPr>
              <w:pStyle w:val="ConsPlusNormal"/>
              <w:jc w:val="both"/>
            </w:pPr>
            <w:r>
              <w:t>от 1000 до 2499 физических лиц - 2 балла;</w:t>
            </w:r>
          </w:p>
          <w:p w:rsidR="00E27042" w:rsidRDefault="00E27042">
            <w:pPr>
              <w:pStyle w:val="ConsPlusNormal"/>
              <w:jc w:val="both"/>
            </w:pPr>
            <w:r>
              <w:t>до 999 физических лиц - 1 балл</w:t>
            </w:r>
          </w:p>
        </w:tc>
      </w:tr>
      <w:tr w:rsidR="00E27042">
        <w:tc>
          <w:tcPr>
            <w:tcW w:w="552" w:type="dxa"/>
          </w:tcPr>
          <w:p w:rsidR="00E27042" w:rsidRDefault="00E27042">
            <w:pPr>
              <w:pStyle w:val="ConsPlusNormal"/>
              <w:jc w:val="center"/>
            </w:pPr>
            <w:r>
              <w:t>3</w:t>
            </w:r>
          </w:p>
        </w:tc>
        <w:tc>
          <w:tcPr>
            <w:tcW w:w="5046" w:type="dxa"/>
          </w:tcPr>
          <w:p w:rsidR="00E27042" w:rsidRDefault="00E27042">
            <w:pPr>
              <w:pStyle w:val="ConsPlusNormal"/>
              <w:jc w:val="both"/>
            </w:pPr>
            <w:r>
              <w:t>Наличие опыта участника отбора в сфере культурной деятельности, подтверждаемое информацией об осуществлении культурной деятельности (положительные отзывы, благодарности, информация в средствах массовой информации, в информационно-телекоммуникационной сети "Интернет" о культурной деятельности)</w:t>
            </w:r>
          </w:p>
        </w:tc>
        <w:tc>
          <w:tcPr>
            <w:tcW w:w="3402" w:type="dxa"/>
          </w:tcPr>
          <w:p w:rsidR="00E27042" w:rsidRDefault="00E27042">
            <w:pPr>
              <w:pStyle w:val="ConsPlusNormal"/>
              <w:jc w:val="both"/>
            </w:pPr>
            <w:r>
              <w:t>Наличие опыта в году проведения отбора и в году, предшествующем году проведения отбора, или в течение двух лет, предшествующих году проведения отбора, - 2 балла;</w:t>
            </w:r>
          </w:p>
          <w:p w:rsidR="00E27042" w:rsidRDefault="00E27042">
            <w:pPr>
              <w:pStyle w:val="ConsPlusNormal"/>
              <w:jc w:val="both"/>
            </w:pPr>
            <w:r>
              <w:t>наличие опыта в году проведения отбора или в году, предшествующем году проведения отбора, - 1 балл;</w:t>
            </w:r>
          </w:p>
          <w:p w:rsidR="00E27042" w:rsidRDefault="00E27042">
            <w:pPr>
              <w:pStyle w:val="ConsPlusNormal"/>
              <w:jc w:val="both"/>
            </w:pPr>
            <w:r>
              <w:t>отсутствие информации об осуществлении культурной деятельности - 0 баллов</w:t>
            </w:r>
          </w:p>
        </w:tc>
      </w:tr>
      <w:tr w:rsidR="00E27042">
        <w:tc>
          <w:tcPr>
            <w:tcW w:w="552" w:type="dxa"/>
          </w:tcPr>
          <w:p w:rsidR="00E27042" w:rsidRDefault="00E27042">
            <w:pPr>
              <w:pStyle w:val="ConsPlusNormal"/>
              <w:jc w:val="center"/>
            </w:pPr>
            <w:r>
              <w:t>4</w:t>
            </w:r>
          </w:p>
        </w:tc>
        <w:tc>
          <w:tcPr>
            <w:tcW w:w="5046" w:type="dxa"/>
          </w:tcPr>
          <w:p w:rsidR="00E27042" w:rsidRDefault="00E27042">
            <w:pPr>
              <w:pStyle w:val="ConsPlusNormal"/>
              <w:jc w:val="both"/>
            </w:pPr>
            <w:r>
              <w:t>Обоснованность сметы финансирования культурной деятельности в рамках проекта, подтверждаемая заключенным(</w:t>
            </w:r>
            <w:proofErr w:type="spellStart"/>
            <w:r>
              <w:t>ыми</w:t>
            </w:r>
            <w:proofErr w:type="spellEnd"/>
            <w:r>
              <w:t xml:space="preserve">) </w:t>
            </w:r>
            <w:r>
              <w:lastRenderedPageBreak/>
              <w:t>договором(</w:t>
            </w:r>
            <w:proofErr w:type="spellStart"/>
            <w:r>
              <w:t>ами</w:t>
            </w:r>
            <w:proofErr w:type="spellEnd"/>
            <w:r>
              <w:t>), коммерческим(ими) предложением(</w:t>
            </w:r>
            <w:proofErr w:type="spellStart"/>
            <w:r>
              <w:t>ями</w:t>
            </w:r>
            <w:proofErr w:type="spellEnd"/>
            <w:r>
              <w:t>) на выполнение работ (оказание услуг) в сфере культурной деятельности (далее соответственно - договор, коммерческое предложение)</w:t>
            </w:r>
          </w:p>
        </w:tc>
        <w:tc>
          <w:tcPr>
            <w:tcW w:w="3402" w:type="dxa"/>
          </w:tcPr>
          <w:p w:rsidR="00E27042" w:rsidRDefault="00E27042">
            <w:pPr>
              <w:pStyle w:val="ConsPlusNormal"/>
              <w:jc w:val="both"/>
            </w:pPr>
            <w:r>
              <w:lastRenderedPageBreak/>
              <w:t>Наличие договора - 2 балла;</w:t>
            </w:r>
          </w:p>
          <w:p w:rsidR="00E27042" w:rsidRDefault="00E27042">
            <w:pPr>
              <w:pStyle w:val="ConsPlusNormal"/>
              <w:jc w:val="both"/>
            </w:pPr>
            <w:r>
              <w:t>наличие коммерческого предложения - 1 балл;</w:t>
            </w:r>
          </w:p>
          <w:p w:rsidR="00E27042" w:rsidRDefault="00E27042">
            <w:pPr>
              <w:pStyle w:val="ConsPlusNormal"/>
              <w:jc w:val="both"/>
            </w:pPr>
            <w:r>
              <w:lastRenderedPageBreak/>
              <w:t>отсутствие договора, коммерческого предложения - 0 баллов</w:t>
            </w:r>
          </w:p>
        </w:tc>
      </w:tr>
      <w:tr w:rsidR="00E27042">
        <w:tc>
          <w:tcPr>
            <w:tcW w:w="552" w:type="dxa"/>
          </w:tcPr>
          <w:p w:rsidR="00E27042" w:rsidRDefault="00E27042">
            <w:pPr>
              <w:pStyle w:val="ConsPlusNormal"/>
              <w:jc w:val="center"/>
            </w:pPr>
            <w:r>
              <w:lastRenderedPageBreak/>
              <w:t>5</w:t>
            </w:r>
          </w:p>
        </w:tc>
        <w:tc>
          <w:tcPr>
            <w:tcW w:w="5046" w:type="dxa"/>
          </w:tcPr>
          <w:p w:rsidR="00E27042" w:rsidRDefault="00E27042">
            <w:pPr>
              <w:pStyle w:val="ConsPlusNormal"/>
              <w:jc w:val="both"/>
            </w:pPr>
            <w:r>
              <w:t>Актуальность и уникальность культурной деятельности в рамках проекта, оцениваемые исходя из анализа представленных участником отбора документов</w:t>
            </w:r>
          </w:p>
        </w:tc>
        <w:tc>
          <w:tcPr>
            <w:tcW w:w="3402" w:type="dxa"/>
          </w:tcPr>
          <w:p w:rsidR="00E27042" w:rsidRDefault="00E27042">
            <w:pPr>
              <w:pStyle w:val="ConsPlusNormal"/>
              <w:jc w:val="both"/>
            </w:pPr>
            <w:r>
              <w:t>Высокая степень - 2 балла; средняя степень - 1 балл;</w:t>
            </w:r>
          </w:p>
          <w:p w:rsidR="00E27042" w:rsidRDefault="00E27042">
            <w:pPr>
              <w:pStyle w:val="ConsPlusNormal"/>
              <w:jc w:val="both"/>
            </w:pPr>
            <w:r>
              <w:t>низкая степень - 0 баллов</w:t>
            </w:r>
          </w:p>
        </w:tc>
      </w:tr>
      <w:tr w:rsidR="00E27042">
        <w:tc>
          <w:tcPr>
            <w:tcW w:w="552" w:type="dxa"/>
          </w:tcPr>
          <w:p w:rsidR="00E27042" w:rsidRDefault="00E27042">
            <w:pPr>
              <w:pStyle w:val="ConsPlusNormal"/>
              <w:jc w:val="center"/>
            </w:pPr>
            <w:r>
              <w:t>6</w:t>
            </w:r>
          </w:p>
        </w:tc>
        <w:tc>
          <w:tcPr>
            <w:tcW w:w="5046" w:type="dxa"/>
          </w:tcPr>
          <w:p w:rsidR="00E27042" w:rsidRDefault="00E27042">
            <w:pPr>
              <w:pStyle w:val="ConsPlusNormal"/>
              <w:jc w:val="both"/>
            </w:pPr>
            <w:r>
              <w:t>Возможные перспективы культурной деятельности в рамках проекта, оцениваемые исходя из анализа представленных участником отбора документов</w:t>
            </w:r>
          </w:p>
        </w:tc>
        <w:tc>
          <w:tcPr>
            <w:tcW w:w="3402" w:type="dxa"/>
          </w:tcPr>
          <w:p w:rsidR="00E27042" w:rsidRDefault="00E27042">
            <w:pPr>
              <w:pStyle w:val="ConsPlusNormal"/>
              <w:jc w:val="both"/>
            </w:pPr>
            <w:r>
              <w:t>Высокая степень - 2 балла; средняя степень - 1 балл;</w:t>
            </w:r>
          </w:p>
          <w:p w:rsidR="00E27042" w:rsidRDefault="00E27042">
            <w:pPr>
              <w:pStyle w:val="ConsPlusNormal"/>
              <w:jc w:val="both"/>
            </w:pPr>
            <w:r>
              <w:t>низкая степень - 0 баллов</w:t>
            </w:r>
          </w:p>
        </w:tc>
      </w:tr>
    </w:tbl>
    <w:p w:rsidR="00E27042" w:rsidRDefault="00E27042">
      <w:pPr>
        <w:pStyle w:val="ConsPlusNormal"/>
        <w:jc w:val="both"/>
      </w:pPr>
    </w:p>
    <w:p w:rsidR="00E27042" w:rsidRDefault="00E27042">
      <w:pPr>
        <w:pStyle w:val="ConsPlusNormal"/>
        <w:jc w:val="both"/>
      </w:pPr>
    </w:p>
    <w:p w:rsidR="00E27042" w:rsidRDefault="00E27042">
      <w:pPr>
        <w:pStyle w:val="ConsPlusNormal"/>
        <w:pBdr>
          <w:top w:val="single" w:sz="6" w:space="0" w:color="auto"/>
        </w:pBdr>
        <w:spacing w:before="100" w:after="100"/>
        <w:jc w:val="both"/>
        <w:rPr>
          <w:sz w:val="2"/>
          <w:szCs w:val="2"/>
        </w:rPr>
      </w:pPr>
    </w:p>
    <w:p w:rsidR="009720AB" w:rsidRDefault="009720AB"/>
    <w:sectPr w:rsidR="009720AB" w:rsidSect="00834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42"/>
    <w:rsid w:val="00487C3A"/>
    <w:rsid w:val="009720AB"/>
    <w:rsid w:val="00E27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5E0C6-BAA9-4279-ABF2-84B10952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70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70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70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60764E8610B144B039B246F83167F8A57F76607B9C0C57CF34B935E9249095A80A85581EDE1AC10517AB4E7D657D6DA69994BA3752B356C5B12969N8r9D" TargetMode="External"/><Relationship Id="rId18" Type="http://schemas.openxmlformats.org/officeDocument/2006/relationships/hyperlink" Target="consultantplus://offline/ref=0660764E8610B144B039B246F83167F8A57F76607B9A0B5BCA33B935E9249095A80A85581EDE1AC10517AB4E7D657D6DA69994BA3752B356C5B12969N8r9D" TargetMode="External"/><Relationship Id="rId26" Type="http://schemas.openxmlformats.org/officeDocument/2006/relationships/hyperlink" Target="consultantplus://offline/ref=8B460FA117951F40118F2CE92CD94AC693E0D1A21CB528C63AB559179E3995F5A023A2FD263F327619AE1B4642402A2AC9C57D3C369EF10030C73957O8rCD" TargetMode="External"/><Relationship Id="rId39" Type="http://schemas.openxmlformats.org/officeDocument/2006/relationships/hyperlink" Target="consultantplus://offline/ref=8B460FA117951F40118F2CE92CD94AC693E0D1A21CBA28C63DB659179E3995F5A023A2FD263F327619AE1E4141402A2AC9C57D3C369EF10030C73957O8rCD" TargetMode="External"/><Relationship Id="rId21" Type="http://schemas.openxmlformats.org/officeDocument/2006/relationships/hyperlink" Target="consultantplus://offline/ref=0660764E8610B144B039B246F83167F8A57F76607B98045FCA35B935E9249095A80A85581EDE1AC10517AB4E7D657D6DA69994BA3752B356C5B12969N8r9D" TargetMode="External"/><Relationship Id="rId34" Type="http://schemas.openxmlformats.org/officeDocument/2006/relationships/hyperlink" Target="consultantplus://offline/ref=8B460FA117951F40118F2CE92CD94AC693E0D1A21CBA28C63DB659179E3995F5A023A2FD263F327619AE1E4044402A2AC9C57D3C369EF10030C73957O8rCD" TargetMode="External"/><Relationship Id="rId42" Type="http://schemas.openxmlformats.org/officeDocument/2006/relationships/hyperlink" Target="consultantplus://offline/ref=8B460FA117951F40118F2CE92CD94AC693E0D1A21CBA28C63DB659179E3995F5A023A2FD263F327619AE1E4142402A2AC9C57D3C369EF10030C73957O8rCD" TargetMode="External"/><Relationship Id="rId47" Type="http://schemas.openxmlformats.org/officeDocument/2006/relationships/hyperlink" Target="consultantplus://offline/ref=8B460FA117951F40118F2CE92CD94AC693E0D1A21CBA28C63DB659179E3995F5A023A2FD263F327619AE1E4148402A2AC9C57D3C369EF10030C73957O8rCD" TargetMode="External"/><Relationship Id="rId50" Type="http://schemas.openxmlformats.org/officeDocument/2006/relationships/hyperlink" Target="consultantplus://offline/ref=8B460FA117951F40118F2CE92CD94AC693E0D1A21CBA28C63DB659179E3995F5A023A2FD263F327619AE1E4242402A2AC9C57D3C369EF10030C73957O8rCD" TargetMode="External"/><Relationship Id="rId55" Type="http://schemas.openxmlformats.org/officeDocument/2006/relationships/hyperlink" Target="consultantplus://offline/ref=8B460FA117951F40118F2CE92CD94AC693E0D1A21CBA28C63DB659179E3995F5A023A2FD263F327619AE1E4345402A2AC9C57D3C369EF10030C73957O8rCD" TargetMode="External"/><Relationship Id="rId63" Type="http://schemas.openxmlformats.org/officeDocument/2006/relationships/hyperlink" Target="consultantplus://offline/ref=8B460FA117951F40118F2CE92CD94AC693E0D1A21CBA28C63DB659179E3995F5A023A2FD263F327619AE1E4444402A2AC9C57D3C369EF10030C73957O8rCD" TargetMode="External"/><Relationship Id="rId7" Type="http://schemas.openxmlformats.org/officeDocument/2006/relationships/hyperlink" Target="consultantplus://offline/ref=0660764E8610B144B039B246F83167F8A57F7660729B0A5CCD38E43FE17D9C97AF05DA4F199716C00517AB4B733A7878B7C198BC2E4CB04BD9B32BN6r9D" TargetMode="External"/><Relationship Id="rId2" Type="http://schemas.openxmlformats.org/officeDocument/2006/relationships/settings" Target="settings.xml"/><Relationship Id="rId16" Type="http://schemas.openxmlformats.org/officeDocument/2006/relationships/hyperlink" Target="consultantplus://offline/ref=0660764E8610B144B039B246F83167F8A57F76607B9C0556C835B935E9249095A80A85581EDE1AC10517AB4E7D657D6DA69994BA3752B356C5B12969N8r9D" TargetMode="External"/><Relationship Id="rId20" Type="http://schemas.openxmlformats.org/officeDocument/2006/relationships/hyperlink" Target="consultantplus://offline/ref=0660764E8610B144B039B246F83167F8A57F76607B980C5CC933B935E9249095A80A85581EDE1AC10517AB4E7D657D6DA69994BA3752B356C5B12969N8r9D" TargetMode="External"/><Relationship Id="rId29" Type="http://schemas.openxmlformats.org/officeDocument/2006/relationships/hyperlink" Target="consultantplus://offline/ref=8B460FA117951F40118F2CE92CD94AC693E0D1A21CB622C234B559179E3995F5A023A2FD263F327619AE1E4046402A2AC9C57D3C369EF10030C73957O8rCD" TargetMode="External"/><Relationship Id="rId41" Type="http://schemas.openxmlformats.org/officeDocument/2006/relationships/hyperlink" Target="consultantplus://offline/ref=8B460FA117951F40118F2CE92CD94AC693E0D1A21CBA28C63DB659179E3995F5A023A2FD263F327619AE1E4143402A2AC9C57D3C369EF10030C73957O8rCD" TargetMode="External"/><Relationship Id="rId54" Type="http://schemas.openxmlformats.org/officeDocument/2006/relationships/hyperlink" Target="consultantplus://offline/ref=8B460FA117951F40118F2CE92CD94AC693E0D1A21CBA28C63DB659179E3995F5A023A2FD263F327619AE1E4249402A2AC9C57D3C369EF10030C73957O8rCD" TargetMode="External"/><Relationship Id="rId62" Type="http://schemas.openxmlformats.org/officeDocument/2006/relationships/hyperlink" Target="consultantplus://offline/ref=8B460FA117951F40118F2CE92CD94AC693E0D1A21CBA28C63DB659179E3995F5A023A2FD263F327619AE1E4442402A2AC9C57D3C369EF10030C73957O8rCD" TargetMode="External"/><Relationship Id="rId1" Type="http://schemas.openxmlformats.org/officeDocument/2006/relationships/styles" Target="styles.xml"/><Relationship Id="rId6" Type="http://schemas.openxmlformats.org/officeDocument/2006/relationships/hyperlink" Target="consultantplus://offline/ref=0660764E8610B144B039B246F83167F8A57F76607D960C59C138E43FE17D9C97AF05DA4F199716C00517AB47733A7878B7C198BC2E4CB04BD9B32BN6r9D" TargetMode="External"/><Relationship Id="rId11" Type="http://schemas.openxmlformats.org/officeDocument/2006/relationships/hyperlink" Target="consultantplus://offline/ref=0660764E8610B144B039B246F83167F8A57F76607B9E0956C136B935E9249095A80A85581EDE1AC10517AB4E7D657D6DA69994BA3752B356C5B12969N8r9D" TargetMode="External"/><Relationship Id="rId24" Type="http://schemas.openxmlformats.org/officeDocument/2006/relationships/hyperlink" Target="consultantplus://offline/ref=0660764E8610B144B039B246F83167F8A57F76607B970459C936B935E9249095A80A85581EDE1AC10517AB4E7D657D6DA69994BA3752B356C5B12969N8r9D" TargetMode="External"/><Relationship Id="rId32" Type="http://schemas.openxmlformats.org/officeDocument/2006/relationships/hyperlink" Target="consultantplus://offline/ref=8B460FA117951F40118F2CE92CD94AC693E0D1A21CBA21C234BB59179E3995F5A023A2FD263F327619AE1E4044402A2AC9C57D3C369EF10030C73957O8rCD" TargetMode="External"/><Relationship Id="rId37" Type="http://schemas.openxmlformats.org/officeDocument/2006/relationships/hyperlink" Target="consultantplus://offline/ref=8B460FA117951F40118F2CE92CD94AC693E0D1A21CBA28C63DB659179E3995F5A023A2FD263F327619AE1E4049402A2AC9C57D3C369EF10030C73957O8rCD" TargetMode="External"/><Relationship Id="rId40" Type="http://schemas.openxmlformats.org/officeDocument/2006/relationships/hyperlink" Target="consultantplus://offline/ref=8B460FA117951F40118F2CE92CD94AC693E0D1A21CBA28C63DB659179E3995F5A023A2FD263F327619AE1E4140402A2AC9C57D3C369EF10030C73957O8rCD" TargetMode="External"/><Relationship Id="rId45" Type="http://schemas.openxmlformats.org/officeDocument/2006/relationships/hyperlink" Target="consultantplus://offline/ref=8B460FA117951F40118F2CE92CD94AC693E0D1A21CBA24C734B059179E3995F5A023A2FD263F327619AE1E4044402A2AC9C57D3C369EF10030C73957O8rCD" TargetMode="External"/><Relationship Id="rId53" Type="http://schemas.openxmlformats.org/officeDocument/2006/relationships/hyperlink" Target="consultantplus://offline/ref=8B460FA117951F40118F32E43AB510CA90EA8BA91AB02B9761E75F40C16993A0E063A4A8657B3F761CA54A11051E737A8A8E703E2F82F101O2rCD" TargetMode="External"/><Relationship Id="rId58" Type="http://schemas.openxmlformats.org/officeDocument/2006/relationships/hyperlink" Target="consultantplus://offline/ref=8B460FA117951F40118F32E43AB510CA96EA8EAE1AB22B9761E75F40C16993A0E063A4AA627B3B7C4DFF5A154C4A79658D936E3F3182OFr3D" TargetMode="External"/><Relationship Id="rId5" Type="http://schemas.openxmlformats.org/officeDocument/2006/relationships/hyperlink" Target="consultantplus://offline/ref=0660764E8610B144B039B246F83167F8A57F76607C99085FCB38E43FE17D9C97AF05DA4F199716C00517AB4B733A7878B7C198BC2E4CB04BD9B32BN6r9D" TargetMode="External"/><Relationship Id="rId15" Type="http://schemas.openxmlformats.org/officeDocument/2006/relationships/hyperlink" Target="consultantplus://offline/ref=0660764E8610B144B039B246F83167F8A57F76607B9C045EC93BB935E9249095A80A85581EDE1AC10517AB4E7D657D6DA69994BA3752B356C5B12969N8r9D" TargetMode="External"/><Relationship Id="rId23" Type="http://schemas.openxmlformats.org/officeDocument/2006/relationships/hyperlink" Target="consultantplus://offline/ref=0660764E8610B144B039B246F83167F8A57F76607B970858C030B935E9249095A80A85581EDE1AC10517AB4E7D657D6DA69994BA3752B356C5B12969N8r9D" TargetMode="External"/><Relationship Id="rId28" Type="http://schemas.openxmlformats.org/officeDocument/2006/relationships/hyperlink" Target="consultantplus://offline/ref=8B460FA117951F40118F2CE92CD94AC693E0D1A21CB025C03AB159179E3995F5A023A2FD263F327619AE1E4046402A2AC9C57D3C369EF10030C73957O8rCD" TargetMode="External"/><Relationship Id="rId36" Type="http://schemas.openxmlformats.org/officeDocument/2006/relationships/hyperlink" Target="consultantplus://offline/ref=8B460FA117951F40118F2CE92CD94AC693E0D1A21CBA28C835B559179E3995F5A023A2FD263F327619AE1E4540402A2AC9C57D3C369EF10030C73957O8rCD" TargetMode="External"/><Relationship Id="rId49" Type="http://schemas.openxmlformats.org/officeDocument/2006/relationships/hyperlink" Target="consultantplus://offline/ref=8B460FA117951F40118F32E43AB510CA91E386AE14B12B9761E75F40C16993A0F263FCA4647C21771AB01C4043O4r9D" TargetMode="External"/><Relationship Id="rId57" Type="http://schemas.openxmlformats.org/officeDocument/2006/relationships/hyperlink" Target="consultantplus://offline/ref=8B460FA117951F40118F2CE92CD94AC693E0D1A21CBA28C63DB659179E3995F5A023A2FD263F327619AE1E4348402A2AC9C57D3C369EF10030C73957O8rCD" TargetMode="External"/><Relationship Id="rId61" Type="http://schemas.openxmlformats.org/officeDocument/2006/relationships/hyperlink" Target="consultantplus://offline/ref=8B460FA117951F40118F2CE92CD94AC693E0D1A21CBA28C63DB659179E3995F5A023A2FD263F327619AE1E4447402A2AC9C57D3C369EF10030C73957O8rCD" TargetMode="External"/><Relationship Id="rId10" Type="http://schemas.openxmlformats.org/officeDocument/2006/relationships/hyperlink" Target="consultantplus://offline/ref=0660764E8610B144B039B246F83167F8A57F76607B9F045CCD32B935E9249095A80A85581EDE1AC10517AB4E7D657D6DA69994BA3752B356C5B12969N8r9D" TargetMode="External"/><Relationship Id="rId19" Type="http://schemas.openxmlformats.org/officeDocument/2006/relationships/hyperlink" Target="consultantplus://offline/ref=0660764E8610B144B039B246F83167F8A57F76607B9A0558C137B935E9249095A80A85581EDE1AC10517AB4E7D657D6DA69994BA3752B356C5B12969N8r9D" TargetMode="External"/><Relationship Id="rId31" Type="http://schemas.openxmlformats.org/officeDocument/2006/relationships/hyperlink" Target="consultantplus://offline/ref=8B460FA117951F40118F2CE92CD94AC693E0D1A21FB427C734B8041D966099F7A72CFDF8212E32761EB01E435F497E79O8rFD" TargetMode="External"/><Relationship Id="rId44" Type="http://schemas.openxmlformats.org/officeDocument/2006/relationships/hyperlink" Target="consultantplus://offline/ref=8B460FA117951F40118F2CE92CD94AC693E0D1A21CBA28C63DB659179E3995F5A023A2FD263F327619AE1E4144402A2AC9C57D3C369EF10030C73957O8rCD" TargetMode="External"/><Relationship Id="rId52" Type="http://schemas.openxmlformats.org/officeDocument/2006/relationships/hyperlink" Target="consultantplus://offline/ref=8B460FA117951F40118F2CE92CD94AC693E0D1A21CBA28C63DB659179E3995F5A023A2FD263F327619AE1E4247402A2AC9C57D3C369EF10030C73957O8rCD" TargetMode="External"/><Relationship Id="rId60" Type="http://schemas.openxmlformats.org/officeDocument/2006/relationships/hyperlink" Target="consultantplus://offline/ref=8B460FA117951F40118F2CE92CD94AC693E0D1A21CBA28C63DB659179E3995F5A023A2FD263F327619AE1E4441402A2AC9C57D3C369EF10030C73957O8rCD" TargetMode="External"/><Relationship Id="rId65" Type="http://schemas.openxmlformats.org/officeDocument/2006/relationships/theme" Target="theme/theme1.xml"/><Relationship Id="rId4" Type="http://schemas.openxmlformats.org/officeDocument/2006/relationships/hyperlink" Target="consultantplus://offline/ref=0660764E8610B144B039B246F83167F8A57F76607E9C0558C038E43FE17D9C97AF05DA4F199716C00517AB4B733A7878B7C198BC2E4CB04BD9B32BN6r9D" TargetMode="External"/><Relationship Id="rId9" Type="http://schemas.openxmlformats.org/officeDocument/2006/relationships/hyperlink" Target="consultantplus://offline/ref=0660764E8610B144B039B246F83167F8A57F76607B9F0F59CA3AB935E9249095A80A85581EDE1AC10517AB4E7D657D6DA69994BA3752B356C5B12969N8r9D" TargetMode="External"/><Relationship Id="rId14" Type="http://schemas.openxmlformats.org/officeDocument/2006/relationships/hyperlink" Target="consultantplus://offline/ref=0660764E8610B144B039B246F83167F8A57F76607B9C095CCE33B935E9249095A80A85581EDE1AC10517AB4E7D657D6DA69994BA3752B356C5B12969N8r9D" TargetMode="External"/><Relationship Id="rId22" Type="http://schemas.openxmlformats.org/officeDocument/2006/relationships/hyperlink" Target="consultantplus://offline/ref=0660764E8610B144B039B246F83167F8A57F76607B970D5DC03BB935E9249095A80A85581EDE1AC10517AB4E7D657D6DA69994BA3752B356C5B12969N8r9D" TargetMode="External"/><Relationship Id="rId27" Type="http://schemas.openxmlformats.org/officeDocument/2006/relationships/hyperlink" Target="consultantplus://offline/ref=8B460FA117951F40118F2CE92CD94AC693E0D1A215B626C339B8041D966099F7A72CFDEA21763E7719AE1E474A1F2F3FD89D713A2F80F21D2CC53BO5r7D" TargetMode="External"/><Relationship Id="rId30" Type="http://schemas.openxmlformats.org/officeDocument/2006/relationships/hyperlink" Target="consultantplus://offline/ref=8B460FA117951F40118F2CE92CD94AC693E0D1A21CB228C339B259179E3995F5A023A2FD263F327619AE1E4047402A2AC9C57D3C369EF10030C73957O8rCD" TargetMode="External"/><Relationship Id="rId35" Type="http://schemas.openxmlformats.org/officeDocument/2006/relationships/hyperlink" Target="consultantplus://offline/ref=8B460FA117951F40118F2CE92CD94AC693E0D1A21CBA28C63DB659179E3995F5A023A2FD263F327619AE1E4047402A2AC9C57D3C369EF10030C73957O8rCD" TargetMode="External"/><Relationship Id="rId43" Type="http://schemas.openxmlformats.org/officeDocument/2006/relationships/hyperlink" Target="consultantplus://offline/ref=8B460FA117951F40118F2CE92CD94AC693E0D1A21CBA28C63DB659179E3995F5A023A2FD263F327619AE1E4145402A2AC9C57D3C369EF10030C73957O8rCD" TargetMode="External"/><Relationship Id="rId48" Type="http://schemas.openxmlformats.org/officeDocument/2006/relationships/hyperlink" Target="consultantplus://offline/ref=8B460FA117951F40118F2CE92CD94AC693E0D1A21CBA28C63DB659179E3995F5A023A2FD263F327619AE1E4241402A2AC9C57D3C369EF10030C73957O8rCD" TargetMode="External"/><Relationship Id="rId56" Type="http://schemas.openxmlformats.org/officeDocument/2006/relationships/hyperlink" Target="consultantplus://offline/ref=8B460FA117951F40118F2CE92CD94AC693E0D1A21CBA28C63DB659179E3995F5A023A2FD263F327619AE1E4344402A2AC9C57D3C369EF10030C73957O8rCD" TargetMode="External"/><Relationship Id="rId64" Type="http://schemas.openxmlformats.org/officeDocument/2006/relationships/fontTable" Target="fontTable.xml"/><Relationship Id="rId8" Type="http://schemas.openxmlformats.org/officeDocument/2006/relationships/hyperlink" Target="consultantplus://offline/ref=0660764E8610B144B039B246F83167F8A57F7660739A055DCE38E43FE17D9C97AF05DA4F199716C00517AB4B733A7878B7C198BC2E4CB04BD9B32BN6r9D" TargetMode="External"/><Relationship Id="rId51" Type="http://schemas.openxmlformats.org/officeDocument/2006/relationships/hyperlink" Target="consultantplus://offline/ref=8B460FA117951F40118F2CE92CD94AC693E0D1A21CBA28C63DB659179E3995F5A023A2FD263F327619AE1E4245402A2AC9C57D3C369EF10030C73957O8rCD" TargetMode="External"/><Relationship Id="rId3" Type="http://schemas.openxmlformats.org/officeDocument/2006/relationships/webSettings" Target="webSettings.xml"/><Relationship Id="rId12" Type="http://schemas.openxmlformats.org/officeDocument/2006/relationships/hyperlink" Target="consultantplus://offline/ref=0660764E8610B144B039B246F83167F8A57F76607B9D095FCE31B935E9249095A80A85581EDE1AC10517AB4E7D657D6DA69994BA3752B356C5B12969N8r9D" TargetMode="External"/><Relationship Id="rId17" Type="http://schemas.openxmlformats.org/officeDocument/2006/relationships/hyperlink" Target="consultantplus://offline/ref=0660764E8610B144B039B246F83167F8A57F76607B9B0E5DC035B935E9249095A80A85581EDE1AC10517AB4E7D657D6DA69994BA3752B356C5B12969N8r9D" TargetMode="External"/><Relationship Id="rId25" Type="http://schemas.openxmlformats.org/officeDocument/2006/relationships/hyperlink" Target="consultantplus://offline/ref=8B460FA117951F40118F32E43AB510CA96EA8EAE1AB22B9761E75F40C16993A0E063A4AA647F387C4DFF5A154C4A79658D936E3F3182OFr3D" TargetMode="External"/><Relationship Id="rId33" Type="http://schemas.openxmlformats.org/officeDocument/2006/relationships/hyperlink" Target="consultantplus://offline/ref=8B460FA117951F40118F2CE92CD94AC693E0D1A21CBA24C734B059179E3995F5A023A2FD263F327619AE1E4044402A2AC9C57D3C369EF10030C73957O8rCD" TargetMode="External"/><Relationship Id="rId38" Type="http://schemas.openxmlformats.org/officeDocument/2006/relationships/hyperlink" Target="consultantplus://offline/ref=8B460FA117951F40118F32E43AB510CA96EA8EAE1AB22B9761E75F40C16993A0E063A4AF677E3F7C4DFF5A154C4A79658D936E3F3182OFr3D" TargetMode="External"/><Relationship Id="rId46" Type="http://schemas.openxmlformats.org/officeDocument/2006/relationships/hyperlink" Target="consultantplus://offline/ref=8B460FA117951F40118F2CE92CD94AC693E0D1A21CBA28C63DB659179E3995F5A023A2FD263F327619AE1E4146402A2AC9C57D3C369EF10030C73957O8rCD" TargetMode="External"/><Relationship Id="rId59" Type="http://schemas.openxmlformats.org/officeDocument/2006/relationships/hyperlink" Target="consultantplus://offline/ref=8B460FA117951F40118F32E43AB510CA96EA8EAE1AB22B9761E75F40C16993A0E063A4AA62793D7C4DFF5A154C4A79658D936E3F3182OFr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8696</Words>
  <Characters>49568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User-15-24-1</dc:creator>
  <cp:lastModifiedBy>Пользователь</cp:lastModifiedBy>
  <cp:revision>2</cp:revision>
  <dcterms:created xsi:type="dcterms:W3CDTF">2022-03-17T03:43:00Z</dcterms:created>
  <dcterms:modified xsi:type="dcterms:W3CDTF">2022-03-17T04:25:00Z</dcterms:modified>
</cp:coreProperties>
</file>